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A5C3" w14:textId="77777777" w:rsidR="00831D9C" w:rsidRDefault="00257E90">
      <w:pPr>
        <w:rPr>
          <w:sz w:val="32"/>
          <w:szCs w:val="32"/>
        </w:rPr>
        <w:sectPr w:rsidR="00831D9C">
          <w:footerReference w:type="default" r:id="rId7"/>
          <w:type w:val="continuous"/>
          <w:pgSz w:w="16840" w:h="11910" w:orient="landscape"/>
          <w:pgMar w:top="1100" w:right="0" w:bottom="280" w:left="0" w:header="720" w:footer="720" w:gutter="0"/>
          <w:cols w:space="720"/>
        </w:sectPr>
      </w:pPr>
      <w:r>
        <w:rPr>
          <w:noProof/>
        </w:rPr>
        <w:pict w14:anchorId="61E78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6" type="#_x0000_t75" style="position:absolute;margin-left:0;margin-top:-54.25pt;width:842pt;height:595.3pt;z-index:-1;visibility:visible">
            <v:imagedata r:id="rId8" o:title=""/>
          </v:shape>
        </w:pict>
      </w:r>
    </w:p>
    <w:p w14:paraId="1E9E034E" w14:textId="77777777" w:rsidR="00831D9C" w:rsidRDefault="00257E90">
      <w:pPr>
        <w:pStyle w:val="BodyText"/>
        <w:spacing w:before="30" w:line="235" w:lineRule="auto"/>
        <w:ind w:left="720" w:right="765"/>
      </w:pPr>
      <w:r>
        <w:rPr>
          <w:noProof/>
        </w:rPr>
        <w:lastRenderedPageBreak/>
        <w:pict w14:anchorId="0B2E478C">
          <v:shape id="Picture 3" o:spid="_x0000_s1047" type="#_x0000_t75" style="position:absolute;left:0;text-align:left;margin-left:36pt;margin-top:-31.25pt;width:893.8pt;height:594.7pt;z-index:-2;visibility:visible">
            <v:imagedata r:id="rId9" o:title=""/>
          </v:shape>
        </w:pict>
      </w:r>
      <w:r>
        <w:rPr>
          <w:noProof/>
        </w:rPr>
        <w:pict w14:anchorId="097B79DD">
          <v:shape id="Picture 2" o:spid="_x0000_s1048" type="#_x0000_t75" style="position:absolute;left:0;text-align:left;margin-left:35.25pt;margin-top:-31.25pt;width:893.8pt;height:594.75pt;z-index:-3;visibility:visible">
            <v:imagedata r:id="rId10" o:title=""/>
          </v:shape>
        </w:pict>
      </w:r>
      <w:r w:rsidR="00831D9C">
        <w:rPr>
          <w:color w:val="231F20"/>
        </w:rPr>
        <w:t xml:space="preserve">Schools must use the funding to make </w:t>
      </w:r>
      <w:r w:rsidR="00831D9C">
        <w:rPr>
          <w:b/>
          <w:bCs/>
          <w:color w:val="231F20"/>
        </w:rPr>
        <w:t xml:space="preserve">additional and sustainable </w:t>
      </w:r>
      <w:r w:rsidR="00831D9C">
        <w:rPr>
          <w:color w:val="231F20"/>
        </w:rPr>
        <w:t>improvements to the quality of Physical Education, Sport and Physical Activity (PESPA) they offer. This means that you should use the Primary PE and Sport Premium to:</w:t>
      </w:r>
    </w:p>
    <w:p w14:paraId="2EF19C88" w14:textId="77777777" w:rsidR="00831D9C" w:rsidRDefault="00831D9C">
      <w:pPr>
        <w:pStyle w:val="BodyText"/>
        <w:spacing w:before="5"/>
        <w:rPr>
          <w:sz w:val="23"/>
          <w:szCs w:val="23"/>
        </w:rPr>
      </w:pPr>
    </w:p>
    <w:p w14:paraId="060ED50B" w14:textId="77777777" w:rsidR="00831D9C" w:rsidRDefault="00831D9C">
      <w:pPr>
        <w:pStyle w:val="ListParagraph"/>
        <w:numPr>
          <w:ilvl w:val="0"/>
          <w:numId w:val="1"/>
        </w:numPr>
        <w:tabs>
          <w:tab w:val="left" w:pos="1080"/>
        </w:tabs>
        <w:spacing w:line="290" w:lineRule="exact"/>
        <w:rPr>
          <w:sz w:val="24"/>
          <w:szCs w:val="24"/>
        </w:rPr>
      </w:pPr>
      <w:r>
        <w:rPr>
          <w:color w:val="231F20"/>
          <w:sz w:val="24"/>
          <w:szCs w:val="24"/>
        </w:rPr>
        <w:t xml:space="preserve">Develop or add to the </w:t>
      </w:r>
      <w:r>
        <w:rPr>
          <w:color w:val="231F20"/>
          <w:spacing w:val="-5"/>
          <w:sz w:val="24"/>
          <w:szCs w:val="24"/>
        </w:rPr>
        <w:t xml:space="preserve">PESPA </w:t>
      </w:r>
      <w:r>
        <w:rPr>
          <w:color w:val="231F20"/>
          <w:sz w:val="24"/>
          <w:szCs w:val="24"/>
        </w:rPr>
        <w:t>activities that your school already</w:t>
      </w:r>
      <w:r>
        <w:rPr>
          <w:color w:val="231F20"/>
          <w:spacing w:val="-4"/>
          <w:sz w:val="24"/>
          <w:szCs w:val="24"/>
        </w:rPr>
        <w:t xml:space="preserve"> </w:t>
      </w:r>
      <w:r>
        <w:rPr>
          <w:color w:val="231F20"/>
          <w:sz w:val="24"/>
          <w:szCs w:val="24"/>
        </w:rPr>
        <w:t>offer</w:t>
      </w:r>
    </w:p>
    <w:p w14:paraId="020FACFD" w14:textId="77777777" w:rsidR="00831D9C" w:rsidRDefault="00831D9C">
      <w:pPr>
        <w:pStyle w:val="ListParagraph"/>
        <w:numPr>
          <w:ilvl w:val="0"/>
          <w:numId w:val="1"/>
        </w:numPr>
        <w:tabs>
          <w:tab w:val="left" w:pos="1080"/>
        </w:tabs>
        <w:spacing w:before="2" w:line="235" w:lineRule="auto"/>
        <w:ind w:right="4406"/>
        <w:rPr>
          <w:sz w:val="24"/>
          <w:szCs w:val="24"/>
        </w:rPr>
      </w:pPr>
      <w:r>
        <w:rPr>
          <w:color w:val="231F20"/>
          <w:sz w:val="24"/>
          <w:szCs w:val="24"/>
        </w:rPr>
        <w:t>Build</w:t>
      </w:r>
      <w:r>
        <w:rPr>
          <w:color w:val="231F20"/>
          <w:spacing w:val="-4"/>
          <w:sz w:val="24"/>
          <w:szCs w:val="24"/>
        </w:rPr>
        <w:t xml:space="preserve"> </w:t>
      </w:r>
      <w:r>
        <w:rPr>
          <w:color w:val="231F20"/>
          <w:sz w:val="24"/>
          <w:szCs w:val="24"/>
        </w:rPr>
        <w:t>capacity</w:t>
      </w:r>
      <w:r>
        <w:rPr>
          <w:color w:val="231F20"/>
          <w:spacing w:val="-3"/>
          <w:sz w:val="24"/>
          <w:szCs w:val="24"/>
        </w:rPr>
        <w:t xml:space="preserve"> </w:t>
      </w:r>
      <w:r>
        <w:rPr>
          <w:color w:val="231F20"/>
          <w:sz w:val="24"/>
          <w:szCs w:val="24"/>
        </w:rPr>
        <w:t>and</w:t>
      </w:r>
      <w:r>
        <w:rPr>
          <w:color w:val="231F20"/>
          <w:spacing w:val="-4"/>
          <w:sz w:val="24"/>
          <w:szCs w:val="24"/>
        </w:rPr>
        <w:t xml:space="preserve"> </w:t>
      </w:r>
      <w:r>
        <w:rPr>
          <w:color w:val="231F20"/>
          <w:sz w:val="24"/>
          <w:szCs w:val="24"/>
        </w:rPr>
        <w:t>capability</w:t>
      </w:r>
      <w:r>
        <w:rPr>
          <w:color w:val="231F20"/>
          <w:spacing w:val="-4"/>
          <w:sz w:val="24"/>
          <w:szCs w:val="24"/>
        </w:rPr>
        <w:t xml:space="preserve"> </w:t>
      </w:r>
      <w:r>
        <w:rPr>
          <w:color w:val="231F20"/>
          <w:sz w:val="24"/>
          <w:szCs w:val="24"/>
        </w:rPr>
        <w:t>within</w:t>
      </w:r>
      <w:r>
        <w:rPr>
          <w:color w:val="231F20"/>
          <w:spacing w:val="-3"/>
          <w:sz w:val="24"/>
          <w:szCs w:val="24"/>
        </w:rPr>
        <w:t xml:space="preserve"> </w:t>
      </w:r>
      <w:r>
        <w:rPr>
          <w:color w:val="231F20"/>
          <w:sz w:val="24"/>
          <w:szCs w:val="24"/>
        </w:rPr>
        <w:t>the</w:t>
      </w:r>
      <w:r>
        <w:rPr>
          <w:color w:val="231F20"/>
          <w:spacing w:val="-3"/>
          <w:sz w:val="24"/>
          <w:szCs w:val="24"/>
        </w:rPr>
        <w:t xml:space="preserve"> </w:t>
      </w:r>
      <w:r>
        <w:rPr>
          <w:color w:val="231F20"/>
          <w:sz w:val="24"/>
          <w:szCs w:val="24"/>
        </w:rPr>
        <w:t>school</w:t>
      </w:r>
      <w:r>
        <w:rPr>
          <w:color w:val="231F20"/>
          <w:spacing w:val="-4"/>
          <w:sz w:val="24"/>
          <w:szCs w:val="24"/>
        </w:rPr>
        <w:t xml:space="preserve"> </w:t>
      </w:r>
      <w:r>
        <w:rPr>
          <w:color w:val="231F20"/>
          <w:sz w:val="24"/>
          <w:szCs w:val="24"/>
        </w:rPr>
        <w:t>to</w:t>
      </w:r>
      <w:r>
        <w:rPr>
          <w:color w:val="231F20"/>
          <w:spacing w:val="-4"/>
          <w:sz w:val="24"/>
          <w:szCs w:val="24"/>
        </w:rPr>
        <w:t xml:space="preserve"> </w:t>
      </w:r>
      <w:r>
        <w:rPr>
          <w:color w:val="231F20"/>
          <w:sz w:val="24"/>
          <w:szCs w:val="24"/>
        </w:rPr>
        <w:t>ensure</w:t>
      </w:r>
      <w:r>
        <w:rPr>
          <w:color w:val="231F20"/>
          <w:spacing w:val="-3"/>
          <w:sz w:val="24"/>
          <w:szCs w:val="24"/>
        </w:rPr>
        <w:t xml:space="preserve"> </w:t>
      </w:r>
      <w:r>
        <w:rPr>
          <w:color w:val="231F20"/>
          <w:sz w:val="24"/>
          <w:szCs w:val="24"/>
        </w:rPr>
        <w:t>that</w:t>
      </w:r>
      <w:r>
        <w:rPr>
          <w:color w:val="231F20"/>
          <w:spacing w:val="-3"/>
          <w:sz w:val="24"/>
          <w:szCs w:val="24"/>
        </w:rPr>
        <w:t xml:space="preserve"> </w:t>
      </w:r>
      <w:r>
        <w:rPr>
          <w:color w:val="231F20"/>
          <w:sz w:val="24"/>
          <w:szCs w:val="24"/>
        </w:rPr>
        <w:t>improvements</w:t>
      </w:r>
      <w:r>
        <w:rPr>
          <w:color w:val="231F20"/>
          <w:spacing w:val="-3"/>
          <w:sz w:val="24"/>
          <w:szCs w:val="24"/>
        </w:rPr>
        <w:t xml:space="preserve"> </w:t>
      </w:r>
      <w:r>
        <w:rPr>
          <w:color w:val="231F20"/>
          <w:sz w:val="24"/>
          <w:szCs w:val="24"/>
        </w:rPr>
        <w:t>made</w:t>
      </w:r>
      <w:r>
        <w:rPr>
          <w:color w:val="231F20"/>
          <w:spacing w:val="-3"/>
          <w:sz w:val="24"/>
          <w:szCs w:val="24"/>
        </w:rPr>
        <w:t xml:space="preserve"> </w:t>
      </w:r>
      <w:r>
        <w:rPr>
          <w:color w:val="231F20"/>
          <w:sz w:val="24"/>
          <w:szCs w:val="24"/>
        </w:rPr>
        <w:t>now</w:t>
      </w:r>
      <w:r>
        <w:rPr>
          <w:color w:val="231F20"/>
          <w:spacing w:val="-4"/>
          <w:sz w:val="24"/>
          <w:szCs w:val="24"/>
        </w:rPr>
        <w:t xml:space="preserve"> </w:t>
      </w:r>
      <w:r>
        <w:rPr>
          <w:color w:val="231F20"/>
          <w:sz w:val="24"/>
          <w:szCs w:val="24"/>
        </w:rPr>
        <w:t>will</w:t>
      </w:r>
      <w:r>
        <w:rPr>
          <w:color w:val="231F20"/>
          <w:spacing w:val="-3"/>
          <w:sz w:val="24"/>
          <w:szCs w:val="24"/>
        </w:rPr>
        <w:t xml:space="preserve"> </w:t>
      </w:r>
      <w:r>
        <w:rPr>
          <w:color w:val="231F20"/>
          <w:sz w:val="24"/>
          <w:szCs w:val="24"/>
        </w:rPr>
        <w:t>benefit</w:t>
      </w:r>
      <w:r>
        <w:rPr>
          <w:color w:val="231F20"/>
          <w:spacing w:val="-4"/>
          <w:sz w:val="24"/>
          <w:szCs w:val="24"/>
        </w:rPr>
        <w:t xml:space="preserve"> </w:t>
      </w:r>
      <w:r>
        <w:rPr>
          <w:color w:val="231F20"/>
          <w:sz w:val="24"/>
          <w:szCs w:val="24"/>
        </w:rPr>
        <w:t>pupils</w:t>
      </w:r>
      <w:r>
        <w:rPr>
          <w:color w:val="231F20"/>
          <w:spacing w:val="-3"/>
          <w:sz w:val="24"/>
          <w:szCs w:val="24"/>
        </w:rPr>
        <w:t xml:space="preserve"> </w:t>
      </w:r>
      <w:r>
        <w:rPr>
          <w:color w:val="231F20"/>
          <w:sz w:val="24"/>
          <w:szCs w:val="24"/>
        </w:rPr>
        <w:t>joining</w:t>
      </w:r>
      <w:r>
        <w:rPr>
          <w:color w:val="231F20"/>
          <w:spacing w:val="-4"/>
          <w:sz w:val="24"/>
          <w:szCs w:val="24"/>
        </w:rPr>
        <w:t xml:space="preserve"> </w:t>
      </w:r>
      <w:r>
        <w:rPr>
          <w:color w:val="231F20"/>
          <w:sz w:val="24"/>
          <w:szCs w:val="24"/>
        </w:rPr>
        <w:t>the school in future</w:t>
      </w:r>
      <w:r>
        <w:rPr>
          <w:color w:val="231F20"/>
          <w:spacing w:val="-3"/>
          <w:sz w:val="24"/>
          <w:szCs w:val="24"/>
        </w:rPr>
        <w:t xml:space="preserve"> </w:t>
      </w:r>
      <w:r>
        <w:rPr>
          <w:color w:val="231F20"/>
          <w:sz w:val="24"/>
          <w:szCs w:val="24"/>
        </w:rPr>
        <w:t>years</w:t>
      </w:r>
    </w:p>
    <w:p w14:paraId="2E6C1CE9" w14:textId="77777777" w:rsidR="00831D9C" w:rsidRDefault="00831D9C">
      <w:pPr>
        <w:pStyle w:val="BodyText"/>
        <w:spacing w:before="9"/>
        <w:rPr>
          <w:sz w:val="23"/>
          <w:szCs w:val="23"/>
        </w:rPr>
      </w:pPr>
    </w:p>
    <w:p w14:paraId="049DD691" w14:textId="77777777" w:rsidR="00831D9C" w:rsidRDefault="00831D9C">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363D1A78" w14:textId="77777777" w:rsidR="00831D9C" w:rsidRDefault="00831D9C">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14:paraId="612D445C" w14:textId="77777777" w:rsidR="00831D9C" w:rsidRDefault="00831D9C">
      <w:pPr>
        <w:pStyle w:val="BodyText"/>
        <w:spacing w:before="4"/>
        <w:rPr>
          <w:sz w:val="23"/>
          <w:szCs w:val="23"/>
        </w:rPr>
      </w:pPr>
    </w:p>
    <w:p w14:paraId="20A4644D" w14:textId="77777777" w:rsidR="00831D9C" w:rsidRDefault="00831D9C">
      <w:pPr>
        <w:pStyle w:val="BodyText"/>
        <w:spacing w:line="290" w:lineRule="exact"/>
        <w:ind w:left="720"/>
      </w:pPr>
      <w:r>
        <w:rPr>
          <w:color w:val="231F20"/>
        </w:rPr>
        <w:t>We recommend you start by reflecting on the impact of current provision and reviewing the previous</w:t>
      </w:r>
    </w:p>
    <w:p w14:paraId="5DA8A082" w14:textId="77777777" w:rsidR="00831D9C" w:rsidRDefault="00831D9C">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29228075" w14:textId="77777777" w:rsidR="00831D9C" w:rsidRDefault="00831D9C">
      <w:pPr>
        <w:pStyle w:val="BodyText"/>
        <w:spacing w:before="10"/>
        <w:rPr>
          <w:sz w:val="23"/>
          <w:szCs w:val="23"/>
        </w:rPr>
      </w:pPr>
    </w:p>
    <w:p w14:paraId="2BA6CB31" w14:textId="77777777" w:rsidR="00831D9C" w:rsidRDefault="00831D9C"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participation and attainment </w:t>
      </w:r>
      <w:r w:rsidRPr="00AB5D24">
        <w:rPr>
          <w:color w:val="231F20"/>
        </w:rPr>
        <w:t xml:space="preserve">by the end of the summer term or by </w:t>
      </w:r>
      <w:r w:rsidRPr="00AB5D24">
        <w:rPr>
          <w:b/>
          <w:bCs/>
          <w:color w:val="231F20"/>
        </w:rPr>
        <w:t>31 July 2019</w:t>
      </w:r>
      <w:r w:rsidRPr="00AB5D24">
        <w:rPr>
          <w:color w:val="231F20"/>
        </w:rPr>
        <w:t xml:space="preserve"> at the </w:t>
      </w:r>
      <w:r>
        <w:rPr>
          <w:color w:val="231F20"/>
        </w:rPr>
        <w:br/>
      </w:r>
      <w:r w:rsidRPr="00AB5D24">
        <w:rPr>
          <w:color w:val="231F20"/>
        </w:rPr>
        <w:t>latest</w:t>
      </w:r>
      <w:r>
        <w:rPr>
          <w:color w:val="231F20"/>
        </w:rPr>
        <w:t xml:space="preserve">. </w:t>
      </w:r>
      <w:r>
        <w:rPr>
          <w:color w:val="231F20"/>
        </w:rPr>
        <w:br/>
      </w:r>
      <w:r>
        <w:rPr>
          <w:color w:val="231F20"/>
        </w:rPr>
        <w:br/>
        <w:t>We recommend regularly updating</w:t>
      </w:r>
      <w:r>
        <w:t xml:space="preserve"> </w:t>
      </w:r>
      <w:r>
        <w:rPr>
          <w:color w:val="231F20"/>
        </w:rPr>
        <w:t>the table and publishing it</w:t>
      </w:r>
      <w:r>
        <w:rPr>
          <w:color w:val="231F20"/>
        </w:rPr>
        <w:br/>
        <w:t xml:space="preserve">on your website throughout the year, as evidence of your </w:t>
      </w:r>
      <w:r>
        <w:rPr>
          <w:color w:val="231F20"/>
        </w:rPr>
        <w:br/>
        <w:t xml:space="preserve">ongoing review into how you are using the money to </w:t>
      </w:r>
      <w:r>
        <w:rPr>
          <w:color w:val="231F20"/>
        </w:rPr>
        <w:br/>
        <w:t xml:space="preserve">secure maximum, sustainable impact. To see an </w:t>
      </w:r>
      <w:r>
        <w:rPr>
          <w:color w:val="231F20"/>
        </w:rPr>
        <w:br/>
        <w:t xml:space="preserve">example of how to complete the table please </w:t>
      </w:r>
      <w:r>
        <w:rPr>
          <w:color w:val="231F20"/>
        </w:rPr>
        <w:br/>
        <w:t xml:space="preserve">click </w:t>
      </w:r>
      <w:hyperlink r:id="rId15" w:history="1">
        <w:r w:rsidRPr="003822E8">
          <w:rPr>
            <w:rStyle w:val="Hyperlink"/>
          </w:rPr>
          <w:t>HERE</w:t>
        </w:r>
      </w:hyperlink>
      <w:r>
        <w:rPr>
          <w:color w:val="231F20"/>
        </w:rPr>
        <w:t>.</w:t>
      </w:r>
    </w:p>
    <w:p w14:paraId="38CDE39A" w14:textId="77777777" w:rsidR="00831D9C" w:rsidRDefault="00831D9C">
      <w:pPr>
        <w:spacing w:line="242" w:lineRule="auto"/>
        <w:sectPr w:rsidR="00831D9C">
          <w:pgSz w:w="16840" w:h="11910" w:orient="landscape"/>
          <w:pgMar w:top="640" w:right="0" w:bottom="280" w:left="0" w:header="720" w:footer="720" w:gutter="0"/>
          <w:cols w:space="720"/>
        </w:sectPr>
      </w:pPr>
    </w:p>
    <w:p w14:paraId="4DA16BC1" w14:textId="77777777" w:rsidR="00831D9C" w:rsidRDefault="00257E90">
      <w:pPr>
        <w:pStyle w:val="BodyText"/>
        <w:rPr>
          <w:rFonts w:ascii="Times New Roman"/>
          <w:sz w:val="20"/>
          <w:szCs w:val="20"/>
        </w:rPr>
      </w:pPr>
      <w:r>
        <w:rPr>
          <w:noProof/>
        </w:rPr>
        <w:lastRenderedPageBreak/>
        <w:pict w14:anchorId="60FEC902">
          <v:group id="Group 5" o:spid="_x0000_s1049" style="position:absolute;margin-left:36pt;margin-top:36pt;width:805.9pt;height:44.8pt;z-index:2;mso-position-horizontal-relative:page;mso-position-vertical-relative:page" coordorigin="720,720" coordsize="16118,896">
            <v:rect id="Rectangle 7" o:spid="_x0000_s1050" style="position:absolute;left:720;top:720;width:16118;height:896;visibility:visible" fillcolor="#6dbf4f" stroked="f"/>
            <v:shapetype id="_x0000_t202" coordsize="21600,21600" o:spt="202" path="m,l,21600r21600,l21600,xe">
              <v:stroke joinstyle="miter"/>
              <v:path gradientshapeok="t" o:connecttype="rect"/>
            </v:shapetype>
            <v:shape id="Text Box 6" o:spid="_x0000_s1051" type="#_x0000_t202" style="position:absolute;left:720;top:720;width:16118;height:896;visibility:visible" filled="f" stroked="f">
              <v:textbox inset="0,0,0,0">
                <w:txbxContent>
                  <w:p w14:paraId="1060FCAC" w14:textId="77777777" w:rsidR="00831D9C" w:rsidRDefault="00831D9C">
                    <w:pPr>
                      <w:spacing w:before="68" w:line="235" w:lineRule="auto"/>
                      <w:ind w:left="130" w:right="1020"/>
                      <w:rPr>
                        <w:sz w:val="26"/>
                        <w:szCs w:val="26"/>
                      </w:rPr>
                    </w:pPr>
                    <w:r>
                      <w:rPr>
                        <w:color w:val="FFFFFF"/>
                        <w:sz w:val="26"/>
                        <w:szCs w:val="26"/>
                      </w:rPr>
                      <w:t xml:space="preserve">Support </w:t>
                    </w:r>
                    <w:r>
                      <w:rPr>
                        <w:color w:val="FFFFFF"/>
                        <w:spacing w:val="-3"/>
                        <w:sz w:val="26"/>
                        <w:szCs w:val="26"/>
                      </w:rPr>
                      <w:t xml:space="preserve">for </w:t>
                    </w:r>
                    <w:r>
                      <w:rPr>
                        <w:color w:val="FFFFFF"/>
                        <w:sz w:val="26"/>
                        <w:szCs w:val="26"/>
                      </w:rPr>
                      <w:t xml:space="preserve">review and reflection - considering the 5 </w:t>
                    </w:r>
                    <w:r>
                      <w:rPr>
                        <w:color w:val="FFFFFF"/>
                        <w:spacing w:val="-4"/>
                        <w:sz w:val="26"/>
                        <w:szCs w:val="26"/>
                      </w:rPr>
                      <w:t xml:space="preserve">key </w:t>
                    </w:r>
                    <w:r>
                      <w:rPr>
                        <w:color w:val="FFFFFF"/>
                        <w:sz w:val="26"/>
                        <w:szCs w:val="26"/>
                      </w:rPr>
                      <w:t xml:space="preserve">indicators from DfE, what development needs are a priority </w:t>
                    </w:r>
                    <w:r>
                      <w:rPr>
                        <w:color w:val="FFFFFF"/>
                        <w:spacing w:val="-3"/>
                        <w:sz w:val="26"/>
                        <w:szCs w:val="26"/>
                      </w:rPr>
                      <w:t xml:space="preserve">for </w:t>
                    </w:r>
                    <w:r>
                      <w:rPr>
                        <w:color w:val="FFFFFF"/>
                        <w:sz w:val="26"/>
                        <w:szCs w:val="26"/>
                      </w:rPr>
                      <w:t xml:space="preserve">your setting and your students now and why? Use the space below to reflect on previous spend, identify current need and priorities </w:t>
                    </w:r>
                    <w:r>
                      <w:rPr>
                        <w:color w:val="FFFFFF"/>
                        <w:spacing w:val="-3"/>
                        <w:sz w:val="26"/>
                        <w:szCs w:val="26"/>
                      </w:rPr>
                      <w:t xml:space="preserve">for </w:t>
                    </w:r>
                    <w:r>
                      <w:rPr>
                        <w:color w:val="FFFFFF"/>
                        <w:sz w:val="26"/>
                        <w:szCs w:val="26"/>
                      </w:rPr>
                      <w:t>the future.</w:t>
                    </w:r>
                  </w:p>
                </w:txbxContent>
              </v:textbox>
            </v:shape>
            <w10:wrap anchorx="page" anchory="page"/>
          </v:group>
        </w:pict>
      </w:r>
    </w:p>
    <w:p w14:paraId="44AF98AA" w14:textId="77777777" w:rsidR="00831D9C" w:rsidRDefault="00831D9C">
      <w:pPr>
        <w:pStyle w:val="BodyText"/>
        <w:rPr>
          <w:rFonts w:ascii="Times New Roman"/>
          <w:sz w:val="20"/>
          <w:szCs w:val="20"/>
        </w:rPr>
      </w:pPr>
    </w:p>
    <w:p w14:paraId="1F808B86" w14:textId="77777777" w:rsidR="00831D9C" w:rsidRDefault="00831D9C">
      <w:pPr>
        <w:pStyle w:val="BodyText"/>
        <w:rPr>
          <w:rFonts w:ascii="Times New Roman"/>
          <w:sz w:val="20"/>
          <w:szCs w:val="20"/>
        </w:rPr>
      </w:pPr>
    </w:p>
    <w:p w14:paraId="21755E63" w14:textId="77777777" w:rsidR="00831D9C" w:rsidRDefault="00831D9C">
      <w:pPr>
        <w:pStyle w:val="BodyText"/>
        <w:rPr>
          <w:rFonts w:ascii="Times New Roman"/>
          <w:sz w:val="20"/>
          <w:szCs w:val="20"/>
        </w:rPr>
      </w:pPr>
    </w:p>
    <w:p w14:paraId="2EB2B31D" w14:textId="77777777" w:rsidR="00831D9C" w:rsidRDefault="00831D9C">
      <w:pPr>
        <w:pStyle w:val="BodyText"/>
        <w:rPr>
          <w:rFonts w:ascii="Times New Roman"/>
          <w:sz w:val="20"/>
          <w:szCs w:val="20"/>
        </w:rPr>
      </w:pPr>
    </w:p>
    <w:p w14:paraId="188E2D63" w14:textId="77777777" w:rsidR="00831D9C" w:rsidRDefault="00831D9C">
      <w:pPr>
        <w:pStyle w:val="BodyText"/>
        <w:spacing w:before="9" w:after="1"/>
        <w:rPr>
          <w:rFonts w:ascii="Times New Roman"/>
          <w:sz w:val="16"/>
          <w:szCs w:val="16"/>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31D9C" w14:paraId="28353A09" w14:textId="77777777">
        <w:trPr>
          <w:trHeight w:val="497"/>
        </w:trPr>
        <w:tc>
          <w:tcPr>
            <w:tcW w:w="7700" w:type="dxa"/>
          </w:tcPr>
          <w:p w14:paraId="216FFE3E" w14:textId="77777777" w:rsidR="00831D9C" w:rsidRDefault="00831D9C">
            <w:pPr>
              <w:pStyle w:val="TableParagraph"/>
              <w:spacing w:before="21"/>
              <w:ind w:left="80"/>
              <w:rPr>
                <w:sz w:val="24"/>
                <w:szCs w:val="24"/>
              </w:rPr>
            </w:pPr>
            <w:r>
              <w:rPr>
                <w:color w:val="231F20"/>
                <w:sz w:val="24"/>
                <w:szCs w:val="24"/>
              </w:rPr>
              <w:t>Key achievements to date:</w:t>
            </w:r>
          </w:p>
        </w:tc>
        <w:tc>
          <w:tcPr>
            <w:tcW w:w="7677" w:type="dxa"/>
          </w:tcPr>
          <w:p w14:paraId="60794ABE" w14:textId="77777777" w:rsidR="00831D9C" w:rsidRDefault="00831D9C">
            <w:pPr>
              <w:pStyle w:val="TableParagraph"/>
              <w:spacing w:before="21"/>
              <w:ind w:left="80"/>
              <w:rPr>
                <w:sz w:val="24"/>
                <w:szCs w:val="24"/>
              </w:rPr>
            </w:pPr>
            <w:r>
              <w:rPr>
                <w:color w:val="231F20"/>
                <w:sz w:val="24"/>
                <w:szCs w:val="24"/>
              </w:rPr>
              <w:t>Areas for further improvement and baseline evidence of need:</w:t>
            </w:r>
          </w:p>
        </w:tc>
      </w:tr>
      <w:tr w:rsidR="00831D9C" w14:paraId="023C89E9" w14:textId="77777777">
        <w:trPr>
          <w:trHeight w:val="2551"/>
        </w:trPr>
        <w:tc>
          <w:tcPr>
            <w:tcW w:w="7700" w:type="dxa"/>
          </w:tcPr>
          <w:p w14:paraId="1E541F50" w14:textId="77777777" w:rsidR="00831D9C" w:rsidRDefault="00975C47">
            <w:pPr>
              <w:pStyle w:val="TableParagraph"/>
              <w:ind w:left="0"/>
              <w:rPr>
                <w:rFonts w:ascii="Times New Roman"/>
                <w:sz w:val="24"/>
                <w:szCs w:val="24"/>
              </w:rPr>
            </w:pPr>
            <w:r>
              <w:rPr>
                <w:rFonts w:ascii="Times New Roman"/>
                <w:sz w:val="24"/>
                <w:szCs w:val="24"/>
              </w:rPr>
              <w:t>Swimming lessons for all classes from Y2 upwards to ensure that all children are able to meet the end of KS2 target of being able to swim at least 25m, and to provide children with water safety skills from a young age due to the number of canals and rivers in our local area.</w:t>
            </w:r>
          </w:p>
          <w:p w14:paraId="28BB8BB9" w14:textId="77777777" w:rsidR="00975C47" w:rsidRDefault="00975C47">
            <w:pPr>
              <w:pStyle w:val="TableParagraph"/>
              <w:ind w:left="0"/>
              <w:rPr>
                <w:rFonts w:ascii="Times New Roman"/>
                <w:sz w:val="24"/>
                <w:szCs w:val="24"/>
              </w:rPr>
            </w:pPr>
          </w:p>
          <w:p w14:paraId="697A18F0" w14:textId="2F70652E" w:rsidR="00975C47" w:rsidRDefault="00975C47">
            <w:pPr>
              <w:pStyle w:val="TableParagraph"/>
              <w:ind w:left="0"/>
              <w:rPr>
                <w:rFonts w:ascii="Times New Roman"/>
                <w:sz w:val="24"/>
                <w:szCs w:val="24"/>
              </w:rPr>
            </w:pPr>
            <w:r>
              <w:rPr>
                <w:rFonts w:ascii="Times New Roman"/>
                <w:sz w:val="24"/>
                <w:szCs w:val="24"/>
              </w:rPr>
              <w:t>An increase in children participating in extra-curricular activity and inter-school competitions as a result of the LAP (least active population) tracker used across school.</w:t>
            </w:r>
          </w:p>
          <w:p w14:paraId="18AC5479" w14:textId="77777777" w:rsidR="00975C47" w:rsidRDefault="00975C47">
            <w:pPr>
              <w:pStyle w:val="TableParagraph"/>
              <w:ind w:left="0"/>
              <w:rPr>
                <w:rFonts w:ascii="Times New Roman"/>
                <w:sz w:val="24"/>
                <w:szCs w:val="24"/>
              </w:rPr>
            </w:pPr>
          </w:p>
          <w:p w14:paraId="1D002B09" w14:textId="3DB2BE47" w:rsidR="00975C47" w:rsidRDefault="00975C47">
            <w:pPr>
              <w:pStyle w:val="TableParagraph"/>
              <w:ind w:left="0"/>
              <w:rPr>
                <w:rFonts w:ascii="Times New Roman"/>
                <w:sz w:val="24"/>
                <w:szCs w:val="24"/>
              </w:rPr>
            </w:pPr>
            <w:r>
              <w:rPr>
                <w:rFonts w:ascii="Times New Roman"/>
                <w:sz w:val="24"/>
                <w:szCs w:val="24"/>
              </w:rPr>
              <w:t>Specialist coaching in a range of sports including cricket, ice-skating, judo and karate.</w:t>
            </w:r>
          </w:p>
        </w:tc>
        <w:tc>
          <w:tcPr>
            <w:tcW w:w="7677" w:type="dxa"/>
          </w:tcPr>
          <w:p w14:paraId="3771CE34" w14:textId="77777777" w:rsidR="00831D9C" w:rsidRDefault="00975C47">
            <w:pPr>
              <w:pStyle w:val="TableParagraph"/>
              <w:ind w:left="0"/>
              <w:rPr>
                <w:rFonts w:ascii="Times New Roman"/>
                <w:sz w:val="24"/>
                <w:szCs w:val="24"/>
              </w:rPr>
            </w:pPr>
            <w:r>
              <w:rPr>
                <w:rFonts w:ascii="Times New Roman"/>
                <w:sz w:val="24"/>
                <w:szCs w:val="24"/>
              </w:rPr>
              <w:t>Increase use of PE passport across school to ensure full coverage and regular assessment to identify gaps in learning following Covid-29 school closures.</w:t>
            </w:r>
          </w:p>
          <w:p w14:paraId="3E634CC8" w14:textId="77777777" w:rsidR="00975C47" w:rsidRDefault="00975C47">
            <w:pPr>
              <w:pStyle w:val="TableParagraph"/>
              <w:ind w:left="0"/>
              <w:rPr>
                <w:rFonts w:ascii="Times New Roman"/>
                <w:sz w:val="24"/>
                <w:szCs w:val="24"/>
              </w:rPr>
            </w:pPr>
          </w:p>
          <w:p w14:paraId="763E9653" w14:textId="77777777" w:rsidR="00975C47" w:rsidRDefault="00975C47">
            <w:pPr>
              <w:pStyle w:val="TableParagraph"/>
              <w:ind w:left="0"/>
              <w:rPr>
                <w:rFonts w:ascii="Times New Roman"/>
                <w:sz w:val="24"/>
                <w:szCs w:val="24"/>
              </w:rPr>
            </w:pPr>
            <w:r>
              <w:rPr>
                <w:rFonts w:ascii="Times New Roman"/>
                <w:sz w:val="24"/>
                <w:szCs w:val="24"/>
              </w:rPr>
              <w:t>Review School Measurement Programme data when measurements resume in 2021 to identify whether there has been any increase in the proportion of children who are overweight/obese following school closures, and identify ways to improve health and fitness across school.</w:t>
            </w:r>
          </w:p>
          <w:p w14:paraId="308C22CA" w14:textId="77777777" w:rsidR="00975C47" w:rsidRDefault="00975C47">
            <w:pPr>
              <w:pStyle w:val="TableParagraph"/>
              <w:ind w:left="0"/>
              <w:rPr>
                <w:rFonts w:ascii="Times New Roman"/>
                <w:sz w:val="24"/>
                <w:szCs w:val="24"/>
              </w:rPr>
            </w:pPr>
          </w:p>
          <w:p w14:paraId="2A7FC1DA" w14:textId="1D89FD6D" w:rsidR="00975C47" w:rsidRDefault="00975C47">
            <w:pPr>
              <w:pStyle w:val="TableParagraph"/>
              <w:ind w:left="0"/>
              <w:rPr>
                <w:rFonts w:ascii="Times New Roman"/>
                <w:sz w:val="24"/>
                <w:szCs w:val="24"/>
              </w:rPr>
            </w:pPr>
            <w:r>
              <w:rPr>
                <w:rFonts w:ascii="Times New Roman"/>
                <w:sz w:val="24"/>
                <w:szCs w:val="24"/>
              </w:rPr>
              <w:t xml:space="preserve">Review PE long term planning to reflect the school context and pupil needs (highest % of SEN children across the LA </w:t>
            </w:r>
            <w:r>
              <w:rPr>
                <w:rFonts w:ascii="Times New Roman"/>
                <w:sz w:val="24"/>
                <w:szCs w:val="24"/>
              </w:rPr>
              <w:t>–</w:t>
            </w:r>
            <w:r>
              <w:rPr>
                <w:rFonts w:ascii="Times New Roman"/>
                <w:sz w:val="24"/>
                <w:szCs w:val="24"/>
              </w:rPr>
              <w:t xml:space="preserve"> 50 schools)</w:t>
            </w:r>
          </w:p>
        </w:tc>
      </w:tr>
    </w:tbl>
    <w:p w14:paraId="67836E95" w14:textId="51CBEF13" w:rsidR="00831D9C" w:rsidRDefault="00831D9C">
      <w:pPr>
        <w:pStyle w:val="BodyText"/>
        <w:rPr>
          <w:rFonts w:ascii="Times New Roman"/>
          <w:sz w:val="20"/>
          <w:szCs w:val="20"/>
        </w:rPr>
      </w:pPr>
    </w:p>
    <w:p w14:paraId="179F99C0" w14:textId="3DB21E5E" w:rsidR="00975C47" w:rsidRPr="00975C47" w:rsidRDefault="00975C47">
      <w:pPr>
        <w:pStyle w:val="BodyText"/>
        <w:rPr>
          <w:rFonts w:ascii="Arial" w:hAnsi="Arial" w:cs="Arial"/>
          <w:b/>
          <w:bCs/>
          <w:color w:val="FF0000"/>
          <w:sz w:val="20"/>
          <w:szCs w:val="20"/>
        </w:rPr>
      </w:pPr>
      <w:r w:rsidRPr="00975C47">
        <w:rPr>
          <w:rFonts w:ascii="Arial" w:hAnsi="Arial" w:cs="Arial"/>
          <w:b/>
          <w:bCs/>
          <w:color w:val="FF0000"/>
          <w:sz w:val="20"/>
          <w:szCs w:val="20"/>
        </w:rPr>
        <w:t xml:space="preserve">Year 6 children usually attend swimming lessons in the Summer term – due to school closures (Covid-19) in 2020, this did not happen. </w:t>
      </w:r>
      <w:r w:rsidR="005A58F8">
        <w:rPr>
          <w:rFonts w:ascii="Arial" w:hAnsi="Arial" w:cs="Arial"/>
          <w:b/>
          <w:bCs/>
          <w:color w:val="FF0000"/>
          <w:sz w:val="20"/>
          <w:szCs w:val="20"/>
        </w:rPr>
        <w:t>Percentages</w:t>
      </w:r>
      <w:r w:rsidRPr="00975C47">
        <w:rPr>
          <w:rFonts w:ascii="Arial" w:hAnsi="Arial" w:cs="Arial"/>
          <w:b/>
          <w:bCs/>
          <w:color w:val="FF0000"/>
          <w:sz w:val="20"/>
          <w:szCs w:val="20"/>
        </w:rPr>
        <w:t xml:space="preserve"> are given based on the Y6 cohort’s performance in swimming lessons in Y5.</w:t>
      </w:r>
    </w:p>
    <w:p w14:paraId="38363A26" w14:textId="77777777" w:rsidR="00831D9C" w:rsidRDefault="00831D9C">
      <w:pPr>
        <w:pStyle w:val="BodyText"/>
        <w:spacing w:before="5"/>
        <w:rPr>
          <w:rFonts w:ascii="Times New Roman"/>
          <w:sz w:val="19"/>
          <w:szCs w:val="19"/>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744"/>
        <w:gridCol w:w="3636"/>
      </w:tblGrid>
      <w:tr w:rsidR="00831D9C" w14:paraId="0F6B67E6" w14:textId="77777777">
        <w:trPr>
          <w:trHeight w:val="405"/>
        </w:trPr>
        <w:tc>
          <w:tcPr>
            <w:tcW w:w="11744" w:type="dxa"/>
          </w:tcPr>
          <w:p w14:paraId="1361A37E" w14:textId="77777777" w:rsidR="00831D9C" w:rsidRDefault="00831D9C">
            <w:pPr>
              <w:pStyle w:val="TableParagraph"/>
              <w:spacing w:before="17"/>
              <w:ind w:left="80"/>
              <w:rPr>
                <w:sz w:val="26"/>
                <w:szCs w:val="26"/>
              </w:rPr>
            </w:pPr>
            <w:r>
              <w:rPr>
                <w:color w:val="231F20"/>
                <w:sz w:val="26"/>
                <w:szCs w:val="26"/>
              </w:rPr>
              <w:t>Meeting national curriculum requirements for swimming and water safety</w:t>
            </w:r>
          </w:p>
        </w:tc>
        <w:tc>
          <w:tcPr>
            <w:tcW w:w="3636" w:type="dxa"/>
          </w:tcPr>
          <w:p w14:paraId="23C9CA87" w14:textId="77777777" w:rsidR="00831D9C" w:rsidRDefault="00831D9C">
            <w:pPr>
              <w:pStyle w:val="TableParagraph"/>
              <w:spacing w:before="17"/>
              <w:ind w:left="79"/>
              <w:rPr>
                <w:sz w:val="26"/>
                <w:szCs w:val="26"/>
              </w:rPr>
            </w:pPr>
            <w:r>
              <w:rPr>
                <w:color w:val="231F20"/>
                <w:sz w:val="26"/>
                <w:szCs w:val="26"/>
              </w:rPr>
              <w:t>Please complete all of the below:</w:t>
            </w:r>
          </w:p>
        </w:tc>
      </w:tr>
      <w:tr w:rsidR="00831D9C" w14:paraId="2EDEB6F2" w14:textId="77777777">
        <w:trPr>
          <w:trHeight w:val="1271"/>
        </w:trPr>
        <w:tc>
          <w:tcPr>
            <w:tcW w:w="11744" w:type="dxa"/>
          </w:tcPr>
          <w:p w14:paraId="267DA7A4" w14:textId="77777777" w:rsidR="00831D9C" w:rsidRDefault="00831D9C">
            <w:pPr>
              <w:pStyle w:val="TableParagraph"/>
              <w:spacing w:before="22" w:line="235" w:lineRule="auto"/>
              <w:ind w:left="80"/>
              <w:rPr>
                <w:sz w:val="26"/>
                <w:szCs w:val="26"/>
              </w:rPr>
            </w:pPr>
            <w:r>
              <w:rPr>
                <w:color w:val="231F20"/>
                <w:sz w:val="26"/>
                <w:szCs w:val="26"/>
              </w:rPr>
              <w:t>What percentage of your current</w:t>
            </w:r>
            <w:r>
              <w:rPr>
                <w:color w:val="231F20"/>
                <w:spacing w:val="-5"/>
                <w:sz w:val="26"/>
                <w:szCs w:val="26"/>
              </w:rPr>
              <w:t xml:space="preserve"> Year </w:t>
            </w:r>
            <w:r>
              <w:rPr>
                <w:color w:val="231F20"/>
                <w:sz w:val="26"/>
                <w:szCs w:val="26"/>
              </w:rPr>
              <w:t xml:space="preserve">6 cohort swim </w:t>
            </w:r>
            <w:r>
              <w:rPr>
                <w:color w:val="231F20"/>
                <w:spacing w:val="-3"/>
                <w:sz w:val="26"/>
                <w:szCs w:val="26"/>
              </w:rPr>
              <w:t xml:space="preserve">competently, </w:t>
            </w:r>
            <w:r>
              <w:rPr>
                <w:color w:val="231F20"/>
                <w:sz w:val="26"/>
                <w:szCs w:val="26"/>
              </w:rPr>
              <w:t>confidently and proficiently over a distance of at least 25 metres?</w:t>
            </w:r>
          </w:p>
          <w:p w14:paraId="3D950430" w14:textId="77777777" w:rsidR="00831D9C" w:rsidRDefault="00831D9C">
            <w:pPr>
              <w:pStyle w:val="TableParagraph"/>
              <w:spacing w:line="312" w:lineRule="exact"/>
              <w:ind w:left="80"/>
              <w:rPr>
                <w:sz w:val="26"/>
                <w:szCs w:val="26"/>
              </w:rPr>
            </w:pPr>
            <w:r>
              <w:rPr>
                <w:b/>
                <w:bCs/>
                <w:color w:val="231F20"/>
                <w:sz w:val="26"/>
                <w:szCs w:val="26"/>
              </w:rPr>
              <w:t xml:space="preserve">N.B. </w:t>
            </w:r>
            <w:r>
              <w:rPr>
                <w:color w:val="231F20"/>
                <w:sz w:val="26"/>
                <w:szCs w:val="26"/>
              </w:rPr>
              <w:t>Even though your children may swim in another year please report on their attainment on leaving</w:t>
            </w:r>
          </w:p>
          <w:p w14:paraId="18CE7577" w14:textId="77777777" w:rsidR="00831D9C" w:rsidRDefault="00831D9C">
            <w:pPr>
              <w:pStyle w:val="TableParagraph"/>
              <w:spacing w:line="295" w:lineRule="exact"/>
              <w:ind w:left="80"/>
              <w:rPr>
                <w:sz w:val="26"/>
                <w:szCs w:val="26"/>
              </w:rPr>
            </w:pPr>
            <w:r>
              <w:rPr>
                <w:color w:val="231F20"/>
                <w:sz w:val="26"/>
                <w:szCs w:val="26"/>
              </w:rPr>
              <w:t>primary school.</w:t>
            </w:r>
          </w:p>
        </w:tc>
        <w:tc>
          <w:tcPr>
            <w:tcW w:w="3636" w:type="dxa"/>
          </w:tcPr>
          <w:p w14:paraId="437D0968" w14:textId="3EA8A3DA" w:rsidR="00831D9C" w:rsidRDefault="005A58F8">
            <w:pPr>
              <w:pStyle w:val="TableParagraph"/>
              <w:spacing w:before="17"/>
              <w:ind w:left="79"/>
              <w:rPr>
                <w:sz w:val="26"/>
                <w:szCs w:val="26"/>
              </w:rPr>
            </w:pPr>
            <w:r>
              <w:rPr>
                <w:sz w:val="26"/>
                <w:szCs w:val="26"/>
              </w:rPr>
              <w:t>74%</w:t>
            </w:r>
          </w:p>
        </w:tc>
      </w:tr>
      <w:tr w:rsidR="00831D9C" w14:paraId="17ABD1F3" w14:textId="77777777">
        <w:trPr>
          <w:trHeight w:val="1159"/>
        </w:trPr>
        <w:tc>
          <w:tcPr>
            <w:tcW w:w="11744" w:type="dxa"/>
          </w:tcPr>
          <w:p w14:paraId="311D256D" w14:textId="77777777" w:rsidR="00831D9C" w:rsidRDefault="00831D9C">
            <w:pPr>
              <w:pStyle w:val="TableParagraph"/>
              <w:spacing w:before="22" w:line="235" w:lineRule="auto"/>
              <w:ind w:left="80" w:right="261"/>
              <w:rPr>
                <w:sz w:val="26"/>
                <w:szCs w:val="26"/>
              </w:rPr>
            </w:pPr>
            <w:r>
              <w:rPr>
                <w:color w:val="231F20"/>
                <w:sz w:val="26"/>
                <w:szCs w:val="26"/>
              </w:rPr>
              <w:t xml:space="preserve">What percentage of your current </w:t>
            </w:r>
            <w:r>
              <w:rPr>
                <w:color w:val="231F20"/>
                <w:spacing w:val="-5"/>
                <w:sz w:val="26"/>
                <w:szCs w:val="26"/>
              </w:rPr>
              <w:t xml:space="preserve">Year </w:t>
            </w:r>
            <w:r>
              <w:rPr>
                <w:color w:val="231F20"/>
                <w:sz w:val="26"/>
                <w:szCs w:val="26"/>
              </w:rPr>
              <w:t xml:space="preserve">6 cohort use a range of </w:t>
            </w:r>
            <w:r>
              <w:rPr>
                <w:color w:val="231F20"/>
                <w:spacing w:val="-3"/>
                <w:sz w:val="26"/>
                <w:szCs w:val="26"/>
              </w:rPr>
              <w:t xml:space="preserve">strokes </w:t>
            </w:r>
            <w:r>
              <w:rPr>
                <w:color w:val="231F20"/>
                <w:sz w:val="26"/>
                <w:szCs w:val="26"/>
              </w:rPr>
              <w:t xml:space="preserve">effectively [for example, front crawl, </w:t>
            </w:r>
            <w:r>
              <w:rPr>
                <w:color w:val="231F20"/>
                <w:spacing w:val="-3"/>
                <w:sz w:val="26"/>
                <w:szCs w:val="26"/>
              </w:rPr>
              <w:t xml:space="preserve">backstroke </w:t>
            </w:r>
            <w:r>
              <w:rPr>
                <w:color w:val="231F20"/>
                <w:sz w:val="26"/>
                <w:szCs w:val="26"/>
              </w:rPr>
              <w:t>and breaststroke]?</w:t>
            </w:r>
          </w:p>
        </w:tc>
        <w:tc>
          <w:tcPr>
            <w:tcW w:w="3636" w:type="dxa"/>
          </w:tcPr>
          <w:p w14:paraId="46319353" w14:textId="0D78E6E9" w:rsidR="00831D9C" w:rsidRDefault="005A58F8">
            <w:pPr>
              <w:pStyle w:val="TableParagraph"/>
              <w:spacing w:before="17"/>
              <w:ind w:left="79"/>
              <w:rPr>
                <w:color w:val="231F20"/>
                <w:sz w:val="26"/>
                <w:szCs w:val="26"/>
              </w:rPr>
            </w:pPr>
            <w:r>
              <w:rPr>
                <w:color w:val="231F20"/>
                <w:sz w:val="26"/>
                <w:szCs w:val="26"/>
              </w:rPr>
              <w:t>69</w:t>
            </w:r>
            <w:r w:rsidR="00831D9C">
              <w:rPr>
                <w:color w:val="231F20"/>
                <w:sz w:val="26"/>
                <w:szCs w:val="26"/>
              </w:rPr>
              <w:t>%</w:t>
            </w:r>
          </w:p>
          <w:p w14:paraId="76EDB0FD" w14:textId="77777777" w:rsidR="00831D9C" w:rsidRDefault="00831D9C" w:rsidP="0002216B">
            <w:pPr>
              <w:widowControl/>
              <w:shd w:val="clear" w:color="auto" w:fill="FFFFFF"/>
              <w:autoSpaceDE/>
              <w:autoSpaceDN/>
              <w:rPr>
                <w:sz w:val="26"/>
                <w:szCs w:val="26"/>
              </w:rPr>
            </w:pPr>
          </w:p>
        </w:tc>
      </w:tr>
      <w:tr w:rsidR="00831D9C" w14:paraId="569FF88F" w14:textId="77777777">
        <w:trPr>
          <w:trHeight w:val="1117"/>
        </w:trPr>
        <w:tc>
          <w:tcPr>
            <w:tcW w:w="11744" w:type="dxa"/>
          </w:tcPr>
          <w:p w14:paraId="35A20A74" w14:textId="77777777" w:rsidR="00831D9C" w:rsidRDefault="00831D9C">
            <w:pPr>
              <w:pStyle w:val="TableParagraph"/>
              <w:spacing w:before="17"/>
              <w:ind w:left="80"/>
              <w:rPr>
                <w:sz w:val="26"/>
                <w:szCs w:val="26"/>
              </w:rPr>
            </w:pPr>
            <w:r>
              <w:rPr>
                <w:color w:val="231F20"/>
                <w:sz w:val="26"/>
                <w:szCs w:val="26"/>
              </w:rPr>
              <w:t>What percentage of your current Year 6 cohort perform safe self-rescue in different water-based situations?</w:t>
            </w:r>
          </w:p>
        </w:tc>
        <w:tc>
          <w:tcPr>
            <w:tcW w:w="3636" w:type="dxa"/>
          </w:tcPr>
          <w:p w14:paraId="2477E04E" w14:textId="7AA3C8EA" w:rsidR="00831D9C" w:rsidRDefault="005A58F8">
            <w:pPr>
              <w:pStyle w:val="TableParagraph"/>
              <w:spacing w:before="17"/>
              <w:ind w:left="79"/>
              <w:rPr>
                <w:color w:val="231F20"/>
                <w:sz w:val="26"/>
                <w:szCs w:val="26"/>
              </w:rPr>
            </w:pPr>
            <w:r>
              <w:rPr>
                <w:color w:val="231F20"/>
                <w:sz w:val="26"/>
                <w:szCs w:val="26"/>
              </w:rPr>
              <w:t>88</w:t>
            </w:r>
            <w:r w:rsidR="00831D9C">
              <w:rPr>
                <w:color w:val="231F20"/>
                <w:sz w:val="26"/>
                <w:szCs w:val="26"/>
              </w:rPr>
              <w:t>%</w:t>
            </w:r>
          </w:p>
          <w:p w14:paraId="25E4D3D9" w14:textId="77777777" w:rsidR="00831D9C" w:rsidRDefault="00831D9C" w:rsidP="005E385C">
            <w:pPr>
              <w:pStyle w:val="TableParagraph"/>
              <w:spacing w:before="17"/>
              <w:rPr>
                <w:sz w:val="26"/>
                <w:szCs w:val="26"/>
              </w:rPr>
            </w:pPr>
          </w:p>
        </w:tc>
      </w:tr>
      <w:tr w:rsidR="00831D9C" w14:paraId="0754E47B" w14:textId="77777777">
        <w:trPr>
          <w:trHeight w:val="1135"/>
        </w:trPr>
        <w:tc>
          <w:tcPr>
            <w:tcW w:w="11744" w:type="dxa"/>
          </w:tcPr>
          <w:p w14:paraId="520F5FCA" w14:textId="77777777" w:rsidR="00831D9C" w:rsidRDefault="00831D9C">
            <w:pPr>
              <w:pStyle w:val="TableParagraph"/>
              <w:spacing w:before="22" w:line="235" w:lineRule="auto"/>
              <w:ind w:left="80" w:right="216"/>
              <w:jc w:val="both"/>
              <w:rPr>
                <w:sz w:val="26"/>
                <w:szCs w:val="26"/>
              </w:rPr>
            </w:pPr>
            <w:r>
              <w:rPr>
                <w:color w:val="231F20"/>
                <w:sz w:val="26"/>
                <w:szCs w:val="26"/>
              </w:rPr>
              <w:lastRenderedPageBreak/>
              <w:t>Schools</w:t>
            </w:r>
            <w:r>
              <w:rPr>
                <w:color w:val="231F20"/>
                <w:spacing w:val="-4"/>
                <w:sz w:val="26"/>
                <w:szCs w:val="26"/>
              </w:rPr>
              <w:t xml:space="preserve"> </w:t>
            </w:r>
            <w:r>
              <w:rPr>
                <w:color w:val="231F20"/>
                <w:sz w:val="26"/>
                <w:szCs w:val="26"/>
              </w:rPr>
              <w:t>can</w:t>
            </w:r>
            <w:r>
              <w:rPr>
                <w:color w:val="231F20"/>
                <w:spacing w:val="-3"/>
                <w:sz w:val="26"/>
                <w:szCs w:val="26"/>
              </w:rPr>
              <w:t xml:space="preserve"> </w:t>
            </w:r>
            <w:r>
              <w:rPr>
                <w:color w:val="231F20"/>
                <w:sz w:val="26"/>
                <w:szCs w:val="26"/>
              </w:rPr>
              <w:t>choose</w:t>
            </w:r>
            <w:r>
              <w:rPr>
                <w:color w:val="231F20"/>
                <w:spacing w:val="-3"/>
                <w:sz w:val="26"/>
                <w:szCs w:val="26"/>
              </w:rPr>
              <w:t xml:space="preserve"> </w:t>
            </w:r>
            <w:r>
              <w:rPr>
                <w:color w:val="231F20"/>
                <w:sz w:val="26"/>
                <w:szCs w:val="26"/>
              </w:rPr>
              <w:t>to</w:t>
            </w:r>
            <w:r>
              <w:rPr>
                <w:color w:val="231F20"/>
                <w:spacing w:val="-3"/>
                <w:sz w:val="26"/>
                <w:szCs w:val="26"/>
              </w:rPr>
              <w:t xml:space="preserve"> </w:t>
            </w:r>
            <w:r>
              <w:rPr>
                <w:color w:val="231F20"/>
                <w:sz w:val="26"/>
                <w:szCs w:val="26"/>
              </w:rPr>
              <w:t>use</w:t>
            </w:r>
            <w:r>
              <w:rPr>
                <w:color w:val="231F20"/>
                <w:spacing w:val="-3"/>
                <w:sz w:val="26"/>
                <w:szCs w:val="26"/>
              </w:rPr>
              <w:t xml:space="preserve"> </w:t>
            </w:r>
            <w:r>
              <w:rPr>
                <w:color w:val="231F20"/>
                <w:sz w:val="26"/>
                <w:szCs w:val="26"/>
              </w:rPr>
              <w:t>the</w:t>
            </w:r>
            <w:r>
              <w:rPr>
                <w:color w:val="231F20"/>
                <w:spacing w:val="-3"/>
                <w:sz w:val="26"/>
                <w:szCs w:val="26"/>
              </w:rPr>
              <w:t xml:space="preserve"> </w:t>
            </w:r>
            <w:r>
              <w:rPr>
                <w:color w:val="231F20"/>
                <w:sz w:val="26"/>
                <w:szCs w:val="26"/>
              </w:rPr>
              <w:t>Primary</w:t>
            </w:r>
            <w:r>
              <w:rPr>
                <w:color w:val="231F20"/>
                <w:spacing w:val="-2"/>
                <w:sz w:val="26"/>
                <w:szCs w:val="26"/>
              </w:rPr>
              <w:t xml:space="preserve"> </w:t>
            </w:r>
            <w:r>
              <w:rPr>
                <w:color w:val="231F20"/>
                <w:sz w:val="26"/>
                <w:szCs w:val="26"/>
              </w:rPr>
              <w:t>PE</w:t>
            </w:r>
            <w:r>
              <w:rPr>
                <w:color w:val="231F20"/>
                <w:spacing w:val="-3"/>
                <w:sz w:val="26"/>
                <w:szCs w:val="26"/>
              </w:rPr>
              <w:t xml:space="preserve"> </w:t>
            </w:r>
            <w:r>
              <w:rPr>
                <w:color w:val="231F20"/>
                <w:sz w:val="26"/>
                <w:szCs w:val="26"/>
              </w:rPr>
              <w:t>and</w:t>
            </w:r>
            <w:r>
              <w:rPr>
                <w:color w:val="231F20"/>
                <w:spacing w:val="-3"/>
                <w:sz w:val="26"/>
                <w:szCs w:val="26"/>
              </w:rPr>
              <w:t xml:space="preserve"> </w:t>
            </w:r>
            <w:r>
              <w:rPr>
                <w:color w:val="231F20"/>
                <w:sz w:val="26"/>
                <w:szCs w:val="26"/>
              </w:rPr>
              <w:t>Sport</w:t>
            </w:r>
            <w:r>
              <w:rPr>
                <w:color w:val="231F20"/>
                <w:spacing w:val="-4"/>
                <w:sz w:val="26"/>
                <w:szCs w:val="26"/>
              </w:rPr>
              <w:t xml:space="preserve"> </w:t>
            </w:r>
            <w:r>
              <w:rPr>
                <w:color w:val="231F20"/>
                <w:sz w:val="26"/>
                <w:szCs w:val="26"/>
              </w:rPr>
              <w:t>Premium</w:t>
            </w:r>
            <w:r>
              <w:rPr>
                <w:color w:val="231F20"/>
                <w:spacing w:val="-2"/>
                <w:sz w:val="26"/>
                <w:szCs w:val="26"/>
              </w:rPr>
              <w:t xml:space="preserve"> </w:t>
            </w:r>
            <w:r>
              <w:rPr>
                <w:color w:val="231F20"/>
                <w:sz w:val="26"/>
                <w:szCs w:val="26"/>
              </w:rPr>
              <w:t>to</w:t>
            </w:r>
            <w:r>
              <w:rPr>
                <w:color w:val="231F20"/>
                <w:spacing w:val="-3"/>
                <w:sz w:val="26"/>
                <w:szCs w:val="26"/>
              </w:rPr>
              <w:t xml:space="preserve"> </w:t>
            </w:r>
            <w:r>
              <w:rPr>
                <w:color w:val="231F20"/>
                <w:sz w:val="26"/>
                <w:szCs w:val="26"/>
              </w:rPr>
              <w:t>provide</w:t>
            </w:r>
            <w:r>
              <w:rPr>
                <w:color w:val="231F20"/>
                <w:spacing w:val="-3"/>
                <w:sz w:val="26"/>
                <w:szCs w:val="26"/>
              </w:rPr>
              <w:t xml:space="preserve"> </w:t>
            </w:r>
            <w:r>
              <w:rPr>
                <w:color w:val="231F20"/>
                <w:sz w:val="26"/>
                <w:szCs w:val="26"/>
              </w:rPr>
              <w:t>additional</w:t>
            </w:r>
            <w:r>
              <w:rPr>
                <w:color w:val="231F20"/>
                <w:spacing w:val="-3"/>
                <w:sz w:val="26"/>
                <w:szCs w:val="26"/>
              </w:rPr>
              <w:t xml:space="preserve"> </w:t>
            </w:r>
            <w:r>
              <w:rPr>
                <w:color w:val="231F20"/>
                <w:sz w:val="26"/>
                <w:szCs w:val="26"/>
              </w:rPr>
              <w:t>provision</w:t>
            </w:r>
            <w:r>
              <w:rPr>
                <w:color w:val="231F20"/>
                <w:spacing w:val="-3"/>
                <w:sz w:val="26"/>
                <w:szCs w:val="26"/>
              </w:rPr>
              <w:t xml:space="preserve"> for </w:t>
            </w:r>
            <w:r>
              <w:rPr>
                <w:color w:val="231F20"/>
                <w:sz w:val="26"/>
                <w:szCs w:val="26"/>
              </w:rPr>
              <w:t xml:space="preserve">swimming but this must be </w:t>
            </w:r>
            <w:r>
              <w:rPr>
                <w:color w:val="231F20"/>
                <w:spacing w:val="-3"/>
                <w:sz w:val="26"/>
                <w:szCs w:val="26"/>
              </w:rPr>
              <w:t xml:space="preserve">for </w:t>
            </w:r>
            <w:r>
              <w:rPr>
                <w:color w:val="231F20"/>
                <w:sz w:val="26"/>
                <w:szCs w:val="26"/>
              </w:rPr>
              <w:t xml:space="preserve">activity </w:t>
            </w:r>
            <w:r>
              <w:rPr>
                <w:b/>
                <w:bCs/>
                <w:color w:val="231F20"/>
                <w:sz w:val="26"/>
                <w:szCs w:val="26"/>
              </w:rPr>
              <w:t xml:space="preserve">over and above </w:t>
            </w:r>
            <w:r>
              <w:rPr>
                <w:color w:val="231F20"/>
                <w:sz w:val="26"/>
                <w:szCs w:val="26"/>
              </w:rPr>
              <w:t xml:space="preserve">the national curriculum requirements. </w:t>
            </w:r>
            <w:r>
              <w:rPr>
                <w:color w:val="231F20"/>
                <w:spacing w:val="-3"/>
                <w:sz w:val="26"/>
                <w:szCs w:val="26"/>
              </w:rPr>
              <w:t xml:space="preserve">Have </w:t>
            </w:r>
            <w:r>
              <w:rPr>
                <w:color w:val="231F20"/>
                <w:sz w:val="26"/>
                <w:szCs w:val="26"/>
              </w:rPr>
              <w:t xml:space="preserve">you used it in this </w:t>
            </w:r>
            <w:r>
              <w:rPr>
                <w:color w:val="231F20"/>
                <w:spacing w:val="-3"/>
                <w:sz w:val="26"/>
                <w:szCs w:val="26"/>
              </w:rPr>
              <w:t>way?</w:t>
            </w:r>
          </w:p>
        </w:tc>
        <w:tc>
          <w:tcPr>
            <w:tcW w:w="3636" w:type="dxa"/>
          </w:tcPr>
          <w:p w14:paraId="32DA9A0E" w14:textId="77777777" w:rsidR="00831D9C" w:rsidRDefault="00831D9C">
            <w:pPr>
              <w:pStyle w:val="TableParagraph"/>
              <w:spacing w:before="17"/>
              <w:ind w:left="79"/>
              <w:rPr>
                <w:sz w:val="26"/>
                <w:szCs w:val="26"/>
              </w:rPr>
            </w:pPr>
            <w:r>
              <w:rPr>
                <w:color w:val="231F20"/>
                <w:sz w:val="26"/>
                <w:szCs w:val="26"/>
              </w:rPr>
              <w:t>No</w:t>
            </w:r>
          </w:p>
        </w:tc>
      </w:tr>
    </w:tbl>
    <w:p w14:paraId="5ECDEA8B" w14:textId="77777777" w:rsidR="00831D9C" w:rsidRDefault="00831D9C">
      <w:pPr>
        <w:rPr>
          <w:sz w:val="26"/>
          <w:szCs w:val="26"/>
        </w:rPr>
        <w:sectPr w:rsidR="00831D9C" w:rsidSect="00975C47">
          <w:pgSz w:w="16840" w:h="11910" w:orient="landscape"/>
          <w:pgMar w:top="720" w:right="720" w:bottom="720" w:left="720" w:header="720" w:footer="720" w:gutter="0"/>
          <w:cols w:space="720"/>
          <w:docGrid w:linePitch="299"/>
        </w:sectPr>
      </w:pPr>
    </w:p>
    <w:p w14:paraId="1CABC89D" w14:textId="77777777" w:rsidR="00831D9C" w:rsidRDefault="00257E90">
      <w:pPr>
        <w:pStyle w:val="BodyText"/>
        <w:rPr>
          <w:rFonts w:ascii="Times New Roman"/>
          <w:sz w:val="20"/>
          <w:szCs w:val="20"/>
        </w:rPr>
      </w:pPr>
      <w:r>
        <w:rPr>
          <w:rFonts w:ascii="Times New Roman"/>
          <w:noProof/>
          <w:sz w:val="20"/>
          <w:szCs w:val="20"/>
        </w:rPr>
      </w:r>
      <w:r>
        <w:rPr>
          <w:rFonts w:ascii="Times New Roman"/>
          <w:noProof/>
          <w:sz w:val="20"/>
          <w:szCs w:val="20"/>
        </w:rPr>
        <w:pict w14:anchorId="1D59FBB4">
          <v:group id="Group 2" o:spid="_x0000_s1052" style="width:557.05pt;height:61.2pt;mso-position-horizontal-relative:char;mso-position-vertical-relative:line" coordsize="11141,1224">
            <v:rect id="Rectangle 4" o:spid="_x0000_s1053" style="position:absolute;width:11141;height:1224;visibility:visible" fillcolor="#6dbf4f" stroked="f"/>
            <v:shape id="Text Box 3" o:spid="_x0000_s1054" type="#_x0000_t202" style="position:absolute;width:11141;height:1224;visibility:visible" filled="f" stroked="f">
              <v:textbox style="mso-next-textbox:#Text Box 3" inset="0,0,0,0">
                <w:txbxContent>
                  <w:p w14:paraId="27FD43EC" w14:textId="77777777" w:rsidR="00831D9C" w:rsidRDefault="00831D9C">
                    <w:pPr>
                      <w:spacing w:before="74" w:line="315" w:lineRule="exact"/>
                      <w:ind w:left="720"/>
                      <w:rPr>
                        <w:b/>
                        <w:bCs/>
                        <w:sz w:val="26"/>
                        <w:szCs w:val="26"/>
                      </w:rPr>
                    </w:pPr>
                    <w:r>
                      <w:rPr>
                        <w:b/>
                        <w:bCs/>
                        <w:color w:val="FFFFFF"/>
                        <w:sz w:val="26"/>
                        <w:szCs w:val="26"/>
                      </w:rPr>
                      <w:t>Action Plan and Budget Tracking</w:t>
                    </w:r>
                  </w:p>
                  <w:p w14:paraId="3A23704E" w14:textId="77777777" w:rsidR="00831D9C" w:rsidRDefault="00831D9C">
                    <w:pPr>
                      <w:spacing w:before="2" w:line="235" w:lineRule="auto"/>
                      <w:ind w:left="720" w:right="170"/>
                      <w:rPr>
                        <w:sz w:val="26"/>
                        <w:szCs w:val="26"/>
                      </w:rPr>
                    </w:pPr>
                    <w:r>
                      <w:rPr>
                        <w:color w:val="FFFFFF"/>
                        <w:sz w:val="26"/>
                        <w:szCs w:val="26"/>
                      </w:rPr>
                      <w:t>Capture your intended annual spend against the 5 key indicators. Clarify the success criteria and evidence of impact that you intend to measure to evaluate for students today and for the future.</w:t>
                    </w:r>
                  </w:p>
                </w:txbxContent>
              </v:textbox>
            </v:shape>
            <w10:anchorlock/>
          </v:group>
        </w:pict>
      </w:r>
    </w:p>
    <w:p w14:paraId="053BFB04" w14:textId="77777777" w:rsidR="00831D9C" w:rsidRDefault="00831D9C">
      <w:pPr>
        <w:pStyle w:val="BodyText"/>
        <w:rPr>
          <w:rFonts w:ascii="Times New Roman"/>
          <w:sz w:val="20"/>
          <w:szCs w:val="20"/>
        </w:rPr>
      </w:pPr>
    </w:p>
    <w:p w14:paraId="691982F8" w14:textId="77777777" w:rsidR="00831D9C" w:rsidRDefault="00831D9C">
      <w:pPr>
        <w:pStyle w:val="BodyText"/>
        <w:spacing w:before="3" w:after="1"/>
        <w:rPr>
          <w:rFonts w:ascii="Times New Roman"/>
          <w:sz w:val="11"/>
          <w:szCs w:val="11"/>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31D9C" w14:paraId="2047098C" w14:textId="77777777">
        <w:trPr>
          <w:trHeight w:val="383"/>
        </w:trPr>
        <w:tc>
          <w:tcPr>
            <w:tcW w:w="3720" w:type="dxa"/>
          </w:tcPr>
          <w:p w14:paraId="12C25EFB" w14:textId="79234DA0" w:rsidR="00831D9C" w:rsidRDefault="00831D9C">
            <w:pPr>
              <w:pStyle w:val="TableParagraph"/>
              <w:spacing w:before="21"/>
              <w:ind w:left="80"/>
              <w:rPr>
                <w:sz w:val="24"/>
                <w:szCs w:val="24"/>
              </w:rPr>
            </w:pPr>
            <w:r>
              <w:rPr>
                <w:b/>
                <w:bCs/>
                <w:color w:val="231F20"/>
                <w:sz w:val="24"/>
                <w:szCs w:val="24"/>
              </w:rPr>
              <w:t xml:space="preserve">Academic Year: </w:t>
            </w:r>
            <w:r>
              <w:rPr>
                <w:color w:val="231F20"/>
                <w:sz w:val="24"/>
                <w:szCs w:val="24"/>
              </w:rPr>
              <w:t>201</w:t>
            </w:r>
            <w:r w:rsidR="00975C47">
              <w:rPr>
                <w:color w:val="231F20"/>
                <w:sz w:val="24"/>
                <w:szCs w:val="24"/>
              </w:rPr>
              <w:t>9/20</w:t>
            </w:r>
          </w:p>
        </w:tc>
        <w:tc>
          <w:tcPr>
            <w:tcW w:w="3600" w:type="dxa"/>
          </w:tcPr>
          <w:p w14:paraId="45C27277" w14:textId="77777777" w:rsidR="00831D9C" w:rsidRDefault="00831D9C">
            <w:pPr>
              <w:pStyle w:val="TableParagraph"/>
              <w:spacing w:before="21"/>
              <w:ind w:left="80"/>
              <w:rPr>
                <w:sz w:val="24"/>
                <w:szCs w:val="24"/>
              </w:rPr>
            </w:pPr>
            <w:r>
              <w:rPr>
                <w:b/>
                <w:bCs/>
                <w:color w:val="231F20"/>
                <w:sz w:val="24"/>
                <w:szCs w:val="24"/>
              </w:rPr>
              <w:t xml:space="preserve">Total fund allocated: </w:t>
            </w:r>
            <w:r>
              <w:rPr>
                <w:color w:val="231F20"/>
                <w:sz w:val="24"/>
                <w:szCs w:val="24"/>
              </w:rPr>
              <w:t>£17590</w:t>
            </w:r>
          </w:p>
        </w:tc>
        <w:tc>
          <w:tcPr>
            <w:tcW w:w="4923" w:type="dxa"/>
            <w:gridSpan w:val="2"/>
          </w:tcPr>
          <w:p w14:paraId="4FAE0A4F" w14:textId="596CF893" w:rsidR="00831D9C" w:rsidRDefault="00831D9C">
            <w:pPr>
              <w:pStyle w:val="TableParagraph"/>
              <w:spacing w:before="21"/>
              <w:ind w:left="80"/>
              <w:rPr>
                <w:b/>
                <w:bCs/>
                <w:sz w:val="24"/>
                <w:szCs w:val="24"/>
              </w:rPr>
            </w:pPr>
            <w:r>
              <w:rPr>
                <w:b/>
                <w:bCs/>
                <w:color w:val="231F20"/>
                <w:sz w:val="24"/>
                <w:szCs w:val="24"/>
              </w:rPr>
              <w:t>Date Updated:</w:t>
            </w:r>
            <w:r w:rsidR="005A58F8">
              <w:rPr>
                <w:b/>
                <w:bCs/>
                <w:color w:val="231F20"/>
                <w:sz w:val="24"/>
                <w:szCs w:val="24"/>
              </w:rPr>
              <w:t xml:space="preserve"> </w:t>
            </w:r>
            <w:r w:rsidR="005A58F8" w:rsidRPr="005A58F8">
              <w:rPr>
                <w:color w:val="231F20"/>
                <w:sz w:val="24"/>
                <w:szCs w:val="24"/>
              </w:rPr>
              <w:t>July 2020</w:t>
            </w:r>
          </w:p>
        </w:tc>
        <w:tc>
          <w:tcPr>
            <w:tcW w:w="3134" w:type="dxa"/>
            <w:tcBorders>
              <w:top w:val="nil"/>
              <w:right w:val="nil"/>
            </w:tcBorders>
          </w:tcPr>
          <w:p w14:paraId="62CE52B0" w14:textId="77777777" w:rsidR="00831D9C" w:rsidRDefault="00831D9C">
            <w:pPr>
              <w:pStyle w:val="TableParagraph"/>
              <w:ind w:left="0"/>
              <w:rPr>
                <w:rFonts w:ascii="Times New Roman"/>
                <w:sz w:val="24"/>
                <w:szCs w:val="24"/>
              </w:rPr>
            </w:pPr>
          </w:p>
        </w:tc>
      </w:tr>
      <w:tr w:rsidR="00831D9C" w14:paraId="617CE619" w14:textId="77777777">
        <w:trPr>
          <w:trHeight w:val="332"/>
        </w:trPr>
        <w:tc>
          <w:tcPr>
            <w:tcW w:w="12243" w:type="dxa"/>
            <w:gridSpan w:val="4"/>
            <w:vMerge w:val="restart"/>
          </w:tcPr>
          <w:p w14:paraId="60461101" w14:textId="77777777" w:rsidR="00831D9C" w:rsidRDefault="00831D9C">
            <w:pPr>
              <w:pStyle w:val="TableParagraph"/>
              <w:spacing w:before="26" w:line="235" w:lineRule="auto"/>
              <w:ind w:left="80" w:right="104"/>
              <w:rPr>
                <w:sz w:val="24"/>
                <w:szCs w:val="24"/>
              </w:rPr>
            </w:pPr>
            <w:r>
              <w:rPr>
                <w:b/>
                <w:bCs/>
                <w:color w:val="0E5F22"/>
                <w:sz w:val="24"/>
                <w:szCs w:val="24"/>
              </w:rPr>
              <w:t xml:space="preserve">Key indicator 1: </w:t>
            </w:r>
            <w:r>
              <w:rPr>
                <w:color w:val="0E5F22"/>
                <w:sz w:val="24"/>
                <w:szCs w:val="24"/>
              </w:rPr>
              <w:t xml:space="preserve">The engagement of </w:t>
            </w:r>
            <w:r>
              <w:rPr>
                <w:color w:val="0E5F22"/>
                <w:sz w:val="24"/>
                <w:szCs w:val="24"/>
                <w:u w:val="single" w:color="0E5F22"/>
              </w:rPr>
              <w:t>all</w:t>
            </w:r>
            <w:r>
              <w:rPr>
                <w:color w:val="0E5F22"/>
                <w:sz w:val="24"/>
                <w:szCs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7B0748B3" w14:textId="77777777" w:rsidR="00831D9C" w:rsidRDefault="00831D9C">
            <w:pPr>
              <w:pStyle w:val="TableParagraph"/>
              <w:spacing w:before="21" w:line="292" w:lineRule="exact"/>
              <w:ind w:left="48" w:right="83"/>
              <w:jc w:val="center"/>
              <w:rPr>
                <w:sz w:val="24"/>
                <w:szCs w:val="24"/>
              </w:rPr>
            </w:pPr>
            <w:r>
              <w:rPr>
                <w:color w:val="231F20"/>
                <w:sz w:val="24"/>
                <w:szCs w:val="24"/>
              </w:rPr>
              <w:t>Percentage of total allocation:</w:t>
            </w:r>
          </w:p>
        </w:tc>
      </w:tr>
      <w:tr w:rsidR="00831D9C" w14:paraId="03BB4C78" w14:textId="77777777">
        <w:trPr>
          <w:trHeight w:val="332"/>
        </w:trPr>
        <w:tc>
          <w:tcPr>
            <w:tcW w:w="12243" w:type="dxa"/>
            <w:gridSpan w:val="4"/>
            <w:vMerge/>
            <w:tcBorders>
              <w:top w:val="nil"/>
            </w:tcBorders>
          </w:tcPr>
          <w:p w14:paraId="0F943CA7" w14:textId="77777777" w:rsidR="00831D9C" w:rsidRDefault="00831D9C">
            <w:pPr>
              <w:rPr>
                <w:sz w:val="2"/>
                <w:szCs w:val="2"/>
              </w:rPr>
            </w:pPr>
          </w:p>
        </w:tc>
        <w:tc>
          <w:tcPr>
            <w:tcW w:w="3134" w:type="dxa"/>
          </w:tcPr>
          <w:p w14:paraId="44E797E7" w14:textId="3AB68110" w:rsidR="00831D9C" w:rsidRDefault="005A58F8">
            <w:pPr>
              <w:pStyle w:val="TableParagraph"/>
              <w:spacing w:before="21" w:line="292" w:lineRule="exact"/>
              <w:ind w:left="21"/>
              <w:jc w:val="center"/>
              <w:rPr>
                <w:sz w:val="24"/>
                <w:szCs w:val="24"/>
              </w:rPr>
            </w:pPr>
            <w:r>
              <w:rPr>
                <w:color w:val="231F20"/>
                <w:sz w:val="24"/>
                <w:szCs w:val="24"/>
              </w:rPr>
              <w:t>6</w:t>
            </w:r>
            <w:r w:rsidR="00831D9C">
              <w:rPr>
                <w:color w:val="231F20"/>
                <w:sz w:val="24"/>
                <w:szCs w:val="24"/>
              </w:rPr>
              <w:t>%</w:t>
            </w:r>
          </w:p>
        </w:tc>
      </w:tr>
      <w:tr w:rsidR="00831D9C" w14:paraId="70599016" w14:textId="77777777">
        <w:trPr>
          <w:trHeight w:val="657"/>
        </w:trPr>
        <w:tc>
          <w:tcPr>
            <w:tcW w:w="3720" w:type="dxa"/>
          </w:tcPr>
          <w:p w14:paraId="43713903" w14:textId="77777777" w:rsidR="00831D9C" w:rsidRDefault="00831D9C">
            <w:pPr>
              <w:pStyle w:val="TableParagraph"/>
              <w:spacing w:before="26" w:line="235" w:lineRule="auto"/>
              <w:ind w:left="80" w:right="91"/>
              <w:rPr>
                <w:sz w:val="24"/>
                <w:szCs w:val="24"/>
              </w:rPr>
            </w:pPr>
            <w:r>
              <w:rPr>
                <w:color w:val="231F20"/>
                <w:sz w:val="24"/>
                <w:szCs w:val="24"/>
              </w:rPr>
              <w:t xml:space="preserve">School focus with clarity on intended </w:t>
            </w:r>
            <w:r>
              <w:rPr>
                <w:b/>
                <w:bCs/>
                <w:color w:val="231F20"/>
                <w:sz w:val="24"/>
                <w:szCs w:val="24"/>
              </w:rPr>
              <w:t>impact on pupils</w:t>
            </w:r>
            <w:r>
              <w:rPr>
                <w:color w:val="231F20"/>
                <w:sz w:val="24"/>
                <w:szCs w:val="24"/>
              </w:rPr>
              <w:t>:</w:t>
            </w:r>
          </w:p>
        </w:tc>
        <w:tc>
          <w:tcPr>
            <w:tcW w:w="3600" w:type="dxa"/>
          </w:tcPr>
          <w:p w14:paraId="69A50260" w14:textId="77777777" w:rsidR="00831D9C" w:rsidRDefault="00831D9C">
            <w:pPr>
              <w:pStyle w:val="TableParagraph"/>
              <w:spacing w:before="21"/>
              <w:ind w:left="80"/>
              <w:rPr>
                <w:sz w:val="24"/>
                <w:szCs w:val="24"/>
              </w:rPr>
            </w:pPr>
            <w:r>
              <w:rPr>
                <w:color w:val="231F20"/>
                <w:sz w:val="24"/>
                <w:szCs w:val="24"/>
              </w:rPr>
              <w:t>Actions to achieve:</w:t>
            </w:r>
          </w:p>
        </w:tc>
        <w:tc>
          <w:tcPr>
            <w:tcW w:w="1616" w:type="dxa"/>
          </w:tcPr>
          <w:p w14:paraId="7A59185B" w14:textId="77777777" w:rsidR="00831D9C" w:rsidRDefault="00831D9C">
            <w:pPr>
              <w:pStyle w:val="TableParagraph"/>
              <w:spacing w:before="26" w:line="235" w:lineRule="auto"/>
              <w:ind w:left="80"/>
              <w:rPr>
                <w:sz w:val="24"/>
                <w:szCs w:val="24"/>
              </w:rPr>
            </w:pPr>
            <w:r>
              <w:rPr>
                <w:color w:val="231F20"/>
                <w:sz w:val="24"/>
                <w:szCs w:val="24"/>
              </w:rPr>
              <w:t>Funding allocated:</w:t>
            </w:r>
          </w:p>
        </w:tc>
        <w:tc>
          <w:tcPr>
            <w:tcW w:w="3307" w:type="dxa"/>
          </w:tcPr>
          <w:p w14:paraId="47084216" w14:textId="77777777" w:rsidR="00831D9C" w:rsidRDefault="00831D9C">
            <w:pPr>
              <w:pStyle w:val="TableParagraph"/>
              <w:spacing w:before="21"/>
              <w:ind w:left="80"/>
              <w:rPr>
                <w:sz w:val="24"/>
                <w:szCs w:val="24"/>
              </w:rPr>
            </w:pPr>
            <w:r>
              <w:rPr>
                <w:color w:val="231F20"/>
                <w:sz w:val="24"/>
                <w:szCs w:val="24"/>
              </w:rPr>
              <w:t>Evidence and impact:</w:t>
            </w:r>
          </w:p>
        </w:tc>
        <w:tc>
          <w:tcPr>
            <w:tcW w:w="3134" w:type="dxa"/>
          </w:tcPr>
          <w:p w14:paraId="22DC168B" w14:textId="77777777" w:rsidR="00831D9C" w:rsidRDefault="00831D9C">
            <w:pPr>
              <w:pStyle w:val="TableParagraph"/>
              <w:spacing w:before="26" w:line="235" w:lineRule="auto"/>
              <w:ind w:left="80"/>
              <w:rPr>
                <w:sz w:val="24"/>
                <w:szCs w:val="24"/>
              </w:rPr>
            </w:pPr>
            <w:r>
              <w:rPr>
                <w:color w:val="231F20"/>
                <w:sz w:val="24"/>
                <w:szCs w:val="24"/>
              </w:rPr>
              <w:t>Sustainability and suggested next steps:</w:t>
            </w:r>
          </w:p>
        </w:tc>
      </w:tr>
      <w:tr w:rsidR="00831D9C" w14:paraId="3F5D9265" w14:textId="77777777">
        <w:trPr>
          <w:trHeight w:val="2939"/>
        </w:trPr>
        <w:tc>
          <w:tcPr>
            <w:tcW w:w="3720" w:type="dxa"/>
            <w:tcBorders>
              <w:bottom w:val="single" w:sz="4" w:space="0" w:color="auto"/>
            </w:tcBorders>
          </w:tcPr>
          <w:p w14:paraId="36F981AC" w14:textId="77777777" w:rsidR="00831D9C" w:rsidRDefault="00831D9C" w:rsidP="005E385C">
            <w:pPr>
              <w:widowControl/>
              <w:shd w:val="clear" w:color="auto" w:fill="FFFFFF"/>
              <w:autoSpaceDE/>
              <w:autoSpaceDN/>
            </w:pPr>
            <w:r>
              <w:t>Opportunities in place to ensure all pupils receive 30 minutes of physical activity each day in school.</w:t>
            </w:r>
          </w:p>
          <w:p w14:paraId="1CF069B2" w14:textId="77777777" w:rsidR="00831D9C" w:rsidRDefault="00831D9C" w:rsidP="005E385C">
            <w:pPr>
              <w:widowControl/>
              <w:shd w:val="clear" w:color="auto" w:fill="FFFFFF"/>
              <w:autoSpaceDE/>
              <w:autoSpaceDN/>
              <w:rPr>
                <w:rFonts w:ascii="Times New Roman"/>
                <w:sz w:val="24"/>
                <w:szCs w:val="24"/>
              </w:rPr>
            </w:pPr>
          </w:p>
          <w:p w14:paraId="4E138CB5" w14:textId="77777777" w:rsidR="00831D9C" w:rsidRDefault="00831D9C" w:rsidP="005E385C">
            <w:pPr>
              <w:widowControl/>
              <w:shd w:val="clear" w:color="auto" w:fill="FFFFFF"/>
              <w:autoSpaceDE/>
              <w:autoSpaceDN/>
              <w:rPr>
                <w:rFonts w:ascii="Times New Roman" w:eastAsia="Times New Roman" w:cs="Times New Roman"/>
                <w:sz w:val="24"/>
                <w:szCs w:val="24"/>
              </w:rPr>
            </w:pPr>
            <w:r>
              <w:rPr>
                <w:rFonts w:ascii="Times New Roman" w:eastAsia="Times New Roman" w:cs="Times New Roman"/>
                <w:sz w:val="24"/>
                <w:szCs w:val="24"/>
              </w:rPr>
              <w:t>To promote healthy eating and active lifestyle as part of our school ethos</w:t>
            </w:r>
          </w:p>
          <w:p w14:paraId="5F09DAB0" w14:textId="77777777" w:rsidR="00831D9C" w:rsidRDefault="00831D9C" w:rsidP="005E385C">
            <w:pPr>
              <w:widowControl/>
              <w:shd w:val="clear" w:color="auto" w:fill="FFFFFF"/>
              <w:autoSpaceDE/>
              <w:autoSpaceDN/>
              <w:rPr>
                <w:rFonts w:ascii="Times New Roman"/>
                <w:sz w:val="24"/>
                <w:szCs w:val="24"/>
              </w:rPr>
            </w:pPr>
          </w:p>
          <w:p w14:paraId="18177119" w14:textId="77777777" w:rsidR="00831D9C" w:rsidRDefault="00831D9C" w:rsidP="005E385C">
            <w:pPr>
              <w:widowControl/>
              <w:shd w:val="clear" w:color="auto" w:fill="FFFFFF"/>
              <w:autoSpaceDE/>
              <w:autoSpaceDN/>
              <w:rPr>
                <w:rFonts w:ascii="Times New Roman" w:eastAsia="Times New Roman" w:cs="Times New Roman"/>
                <w:sz w:val="24"/>
                <w:szCs w:val="24"/>
              </w:rPr>
            </w:pPr>
            <w:r>
              <w:rPr>
                <w:rFonts w:ascii="Times New Roman" w:eastAsia="Times New Roman" w:cs="Times New Roman"/>
                <w:sz w:val="24"/>
                <w:szCs w:val="24"/>
              </w:rPr>
              <w:t>To ensure there are opportunities for active learning across core and foundation subjects</w:t>
            </w:r>
          </w:p>
        </w:tc>
        <w:tc>
          <w:tcPr>
            <w:tcW w:w="3600" w:type="dxa"/>
            <w:tcBorders>
              <w:bottom w:val="single" w:sz="12" w:space="0" w:color="231F20"/>
            </w:tcBorders>
          </w:tcPr>
          <w:p w14:paraId="565A99C8"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Use of daily mile before playtime</w:t>
            </w:r>
          </w:p>
          <w:p w14:paraId="6CCA755B" w14:textId="77777777" w:rsidR="00831D9C" w:rsidRDefault="00831D9C">
            <w:pPr>
              <w:pStyle w:val="TableParagraph"/>
              <w:ind w:left="0"/>
              <w:rPr>
                <w:rFonts w:ascii="Times New Roman" w:eastAsia="Times New Roman" w:cs="Times New Roman"/>
                <w:sz w:val="24"/>
                <w:szCs w:val="24"/>
              </w:rPr>
            </w:pPr>
          </w:p>
          <w:p w14:paraId="2E050CE2"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Extend provision on playground </w:t>
            </w:r>
            <w:r>
              <w:rPr>
                <w:rFonts w:ascii="Times New Roman" w:eastAsia="Times New Roman"/>
                <w:sz w:val="24"/>
                <w:szCs w:val="24"/>
              </w:rPr>
              <w:t>–</w:t>
            </w:r>
            <w:r>
              <w:rPr>
                <w:rFonts w:ascii="Times New Roman" w:eastAsia="Times New Roman" w:cs="Times New Roman"/>
                <w:sz w:val="24"/>
                <w:szCs w:val="24"/>
              </w:rPr>
              <w:t xml:space="preserve"> extend the trim trail.</w:t>
            </w:r>
          </w:p>
          <w:p w14:paraId="12CC1870" w14:textId="77777777" w:rsidR="00831D9C" w:rsidRDefault="00831D9C">
            <w:pPr>
              <w:pStyle w:val="TableParagraph"/>
              <w:ind w:left="0"/>
              <w:rPr>
                <w:rFonts w:ascii="Times New Roman" w:eastAsia="Times New Roman" w:cs="Times New Roman"/>
                <w:sz w:val="24"/>
                <w:szCs w:val="24"/>
              </w:rPr>
            </w:pPr>
          </w:p>
          <w:p w14:paraId="3AD24E77"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Healthy Eating mission tracker/Fit4life sessions with children</w:t>
            </w:r>
          </w:p>
          <w:p w14:paraId="3118F38A" w14:textId="77777777" w:rsidR="00831D9C" w:rsidRDefault="00831D9C">
            <w:pPr>
              <w:pStyle w:val="TableParagraph"/>
              <w:ind w:left="0"/>
              <w:rPr>
                <w:rFonts w:ascii="Times New Roman"/>
                <w:sz w:val="24"/>
                <w:szCs w:val="24"/>
              </w:rPr>
            </w:pPr>
          </w:p>
          <w:p w14:paraId="2543B37A"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Maths of the Day delivered by teachers</w:t>
            </w:r>
          </w:p>
          <w:p w14:paraId="2B3354E7" w14:textId="65D00951"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English of the Day to be delivered by teachers </w:t>
            </w:r>
          </w:p>
          <w:p w14:paraId="79024602" w14:textId="6744B5E8" w:rsidR="005A58F8" w:rsidRDefault="005A58F8">
            <w:pPr>
              <w:pStyle w:val="TableParagraph"/>
              <w:ind w:left="0"/>
              <w:rPr>
                <w:rFonts w:ascii="Times New Roman" w:eastAsia="Times New Roman" w:cs="Times New Roman"/>
                <w:sz w:val="24"/>
                <w:szCs w:val="24"/>
              </w:rPr>
            </w:pPr>
          </w:p>
          <w:p w14:paraId="520376CC" w14:textId="69F15110" w:rsidR="005A58F8" w:rsidRDefault="005A58F8">
            <w:pPr>
              <w:pStyle w:val="TableParagraph"/>
              <w:ind w:left="0"/>
              <w:rPr>
                <w:rFonts w:ascii="Times New Roman" w:eastAsia="Times New Roman" w:cs="Times New Roman"/>
                <w:sz w:val="24"/>
                <w:szCs w:val="24"/>
              </w:rPr>
            </w:pPr>
          </w:p>
          <w:p w14:paraId="69BFD4A9" w14:textId="7F4E4F47" w:rsidR="005A58F8" w:rsidRDefault="005A58F8">
            <w:pPr>
              <w:pStyle w:val="TableParagraph"/>
              <w:ind w:left="0"/>
              <w:rPr>
                <w:rFonts w:ascii="Times New Roman" w:eastAsia="Times New Roman" w:cs="Times New Roman"/>
                <w:sz w:val="24"/>
                <w:szCs w:val="24"/>
              </w:rPr>
            </w:pPr>
          </w:p>
          <w:p w14:paraId="7A44489B" w14:textId="28A25F37" w:rsidR="005A58F8" w:rsidRDefault="005A58F8">
            <w:pPr>
              <w:pStyle w:val="TableParagraph"/>
              <w:ind w:left="0"/>
              <w:rPr>
                <w:rFonts w:ascii="Times New Roman" w:eastAsia="Times New Roman" w:cs="Times New Roman"/>
                <w:sz w:val="24"/>
                <w:szCs w:val="24"/>
              </w:rPr>
            </w:pPr>
          </w:p>
          <w:p w14:paraId="782B9306" w14:textId="3AB44969" w:rsidR="005A58F8" w:rsidRDefault="005A58F8">
            <w:pPr>
              <w:pStyle w:val="TableParagraph"/>
              <w:ind w:left="0"/>
              <w:rPr>
                <w:rFonts w:ascii="Times New Roman" w:eastAsia="Times New Roman" w:cs="Times New Roman"/>
                <w:sz w:val="24"/>
                <w:szCs w:val="24"/>
              </w:rPr>
            </w:pPr>
          </w:p>
          <w:p w14:paraId="31712147" w14:textId="5C167C5B" w:rsidR="005A58F8" w:rsidRDefault="005A58F8">
            <w:pPr>
              <w:pStyle w:val="TableParagraph"/>
              <w:ind w:left="0"/>
              <w:rPr>
                <w:rFonts w:ascii="Times New Roman" w:eastAsia="Times New Roman" w:cs="Times New Roman"/>
                <w:sz w:val="24"/>
                <w:szCs w:val="24"/>
              </w:rPr>
            </w:pPr>
          </w:p>
          <w:p w14:paraId="65AD878C" w14:textId="4D35F38E" w:rsidR="005A58F8" w:rsidRDefault="005A58F8">
            <w:pPr>
              <w:pStyle w:val="TableParagraph"/>
              <w:ind w:left="0"/>
              <w:rPr>
                <w:rFonts w:ascii="Times New Roman" w:eastAsia="Times New Roman" w:cs="Times New Roman"/>
                <w:sz w:val="24"/>
                <w:szCs w:val="24"/>
              </w:rPr>
            </w:pPr>
          </w:p>
          <w:p w14:paraId="29CD656E" w14:textId="47B8F471" w:rsidR="005A58F8" w:rsidRDefault="005A58F8">
            <w:pPr>
              <w:pStyle w:val="TableParagraph"/>
              <w:ind w:left="0"/>
              <w:rPr>
                <w:rFonts w:ascii="Times New Roman" w:eastAsia="Times New Roman" w:cs="Times New Roman"/>
                <w:sz w:val="24"/>
                <w:szCs w:val="24"/>
              </w:rPr>
            </w:pPr>
          </w:p>
          <w:p w14:paraId="1D8677D5" w14:textId="77777777" w:rsidR="005A58F8" w:rsidRDefault="005A58F8">
            <w:pPr>
              <w:pStyle w:val="TableParagraph"/>
              <w:ind w:left="0"/>
              <w:rPr>
                <w:rFonts w:ascii="Times New Roman" w:eastAsia="Times New Roman" w:cs="Times New Roman"/>
                <w:sz w:val="24"/>
                <w:szCs w:val="24"/>
              </w:rPr>
            </w:pPr>
          </w:p>
          <w:p w14:paraId="6B4CF323" w14:textId="77777777" w:rsidR="00831D9C" w:rsidRDefault="00831D9C">
            <w:pPr>
              <w:pStyle w:val="TableParagraph"/>
              <w:ind w:left="0"/>
              <w:rPr>
                <w:rFonts w:ascii="Times New Roman" w:eastAsia="Times New Roman" w:cs="Times New Roman"/>
                <w:sz w:val="24"/>
                <w:szCs w:val="24"/>
              </w:rPr>
            </w:pPr>
          </w:p>
          <w:p w14:paraId="02188206" w14:textId="77777777" w:rsidR="00831D9C" w:rsidRDefault="00831D9C">
            <w:pPr>
              <w:pStyle w:val="TableParagraph"/>
              <w:ind w:left="0"/>
              <w:rPr>
                <w:rFonts w:ascii="Times New Roman"/>
                <w:sz w:val="24"/>
                <w:szCs w:val="24"/>
              </w:rPr>
            </w:pPr>
          </w:p>
        </w:tc>
        <w:tc>
          <w:tcPr>
            <w:tcW w:w="1616" w:type="dxa"/>
            <w:tcBorders>
              <w:bottom w:val="single" w:sz="12" w:space="0" w:color="231F20"/>
            </w:tcBorders>
          </w:tcPr>
          <w:p w14:paraId="0140E0D9" w14:textId="77777777" w:rsidR="00831D9C" w:rsidRDefault="00831D9C">
            <w:pPr>
              <w:pStyle w:val="TableParagraph"/>
              <w:ind w:left="0"/>
              <w:rPr>
                <w:rFonts w:ascii="Times New Roman"/>
                <w:sz w:val="24"/>
                <w:szCs w:val="24"/>
              </w:rPr>
            </w:pPr>
            <w:r>
              <w:rPr>
                <w:rFonts w:ascii="Times New Roman" w:eastAsia="Times New Roman" w:cs="Times New Roman"/>
                <w:sz w:val="24"/>
                <w:szCs w:val="24"/>
              </w:rPr>
              <w:t xml:space="preserve">MOTD </w:t>
            </w:r>
            <w:r>
              <w:rPr>
                <w:rFonts w:ascii="Times New Roman" w:eastAsia="Times New Roman"/>
                <w:sz w:val="24"/>
                <w:szCs w:val="24"/>
              </w:rPr>
              <w:t>£</w:t>
            </w:r>
            <w:r>
              <w:rPr>
                <w:rFonts w:ascii="Times New Roman" w:eastAsia="Times New Roman" w:cs="Times New Roman"/>
                <w:sz w:val="24"/>
                <w:szCs w:val="24"/>
              </w:rPr>
              <w:t>545</w:t>
            </w:r>
          </w:p>
          <w:p w14:paraId="30FE8EF2" w14:textId="77777777" w:rsidR="00831D9C" w:rsidRDefault="00831D9C">
            <w:pPr>
              <w:pStyle w:val="TableParagraph"/>
              <w:ind w:left="0"/>
              <w:rPr>
                <w:rFonts w:ascii="Times New Roman"/>
                <w:sz w:val="24"/>
                <w:szCs w:val="24"/>
              </w:rPr>
            </w:pPr>
          </w:p>
          <w:p w14:paraId="30BEA789" w14:textId="1C105C6D" w:rsidR="005A58F8" w:rsidRPr="005A58F8" w:rsidRDefault="00831D9C" w:rsidP="005A58F8">
            <w:pPr>
              <w:pStyle w:val="TableParagraph"/>
              <w:ind w:left="0"/>
              <w:rPr>
                <w:rFonts w:ascii="Times New Roman" w:eastAsia="Times New Roman" w:cs="Times New Roman"/>
                <w:sz w:val="24"/>
                <w:szCs w:val="24"/>
              </w:rPr>
            </w:pPr>
            <w:r>
              <w:rPr>
                <w:rFonts w:ascii="Times New Roman" w:eastAsia="Times New Roman" w:cs="Times New Roman"/>
                <w:sz w:val="24"/>
                <w:szCs w:val="24"/>
              </w:rPr>
              <w:t>EOTD</w:t>
            </w:r>
            <w:r w:rsidR="005A58F8">
              <w:rPr>
                <w:rFonts w:ascii="Times New Roman" w:eastAsia="Times New Roman" w:cs="Times New Roman"/>
                <w:sz w:val="24"/>
                <w:szCs w:val="24"/>
              </w:rPr>
              <w:t xml:space="preserve"> </w:t>
            </w:r>
            <w:r w:rsidR="005A58F8">
              <w:rPr>
                <w:rFonts w:ascii="Times New Roman" w:eastAsia="Times New Roman" w:cs="Times New Roman"/>
                <w:sz w:val="24"/>
                <w:szCs w:val="24"/>
              </w:rPr>
              <w:t>£</w:t>
            </w:r>
            <w:r w:rsidR="005A58F8">
              <w:rPr>
                <w:rFonts w:ascii="Times New Roman" w:eastAsia="Times New Roman" w:cs="Times New Roman"/>
                <w:sz w:val="24"/>
                <w:szCs w:val="24"/>
              </w:rPr>
              <w:t>545</w:t>
            </w:r>
          </w:p>
        </w:tc>
        <w:tc>
          <w:tcPr>
            <w:tcW w:w="3307" w:type="dxa"/>
            <w:tcBorders>
              <w:bottom w:val="single" w:sz="12" w:space="0" w:color="231F20"/>
            </w:tcBorders>
          </w:tcPr>
          <w:p w14:paraId="1D2E005C"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Pupil Voice</w:t>
            </w:r>
          </w:p>
          <w:p w14:paraId="08D0937E" w14:textId="77777777" w:rsidR="00831D9C" w:rsidRDefault="00831D9C">
            <w:pPr>
              <w:pStyle w:val="TableParagraph"/>
              <w:ind w:left="0"/>
              <w:rPr>
                <w:rFonts w:ascii="Times New Roman" w:eastAsia="Times New Roman" w:cs="Times New Roman"/>
                <w:sz w:val="24"/>
                <w:szCs w:val="24"/>
              </w:rPr>
            </w:pPr>
          </w:p>
          <w:p w14:paraId="44B6FE3C"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Monitoring by PE coordinator </w:t>
            </w:r>
            <w:r>
              <w:rPr>
                <w:rFonts w:ascii="Times New Roman" w:eastAsia="Times New Roman"/>
                <w:sz w:val="24"/>
                <w:szCs w:val="24"/>
              </w:rPr>
              <w:t>–</w:t>
            </w:r>
            <w:r>
              <w:rPr>
                <w:rFonts w:ascii="Times New Roman" w:eastAsia="Times New Roman" w:cs="Times New Roman"/>
                <w:sz w:val="24"/>
                <w:szCs w:val="24"/>
              </w:rPr>
              <w:t xml:space="preserve"> on playground and during lessons</w:t>
            </w:r>
          </w:p>
          <w:p w14:paraId="3B44217F" w14:textId="77777777" w:rsidR="00831D9C" w:rsidRDefault="00831D9C">
            <w:pPr>
              <w:pStyle w:val="TableParagraph"/>
              <w:ind w:left="0"/>
              <w:rPr>
                <w:rFonts w:ascii="Times New Roman" w:eastAsia="Times New Roman" w:cs="Times New Roman"/>
                <w:sz w:val="24"/>
                <w:szCs w:val="24"/>
              </w:rPr>
            </w:pPr>
          </w:p>
          <w:p w14:paraId="3FC5D144"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Lunchtime Rota of activities</w:t>
            </w:r>
          </w:p>
          <w:p w14:paraId="22F9E629" w14:textId="77777777" w:rsidR="00831D9C" w:rsidRDefault="00831D9C">
            <w:pPr>
              <w:pStyle w:val="TableParagraph"/>
              <w:ind w:left="0"/>
              <w:rPr>
                <w:rFonts w:ascii="Times New Roman" w:eastAsia="Times New Roman" w:cs="Times New Roman"/>
                <w:sz w:val="24"/>
                <w:szCs w:val="24"/>
              </w:rPr>
            </w:pPr>
          </w:p>
          <w:p w14:paraId="67FF7F2B"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Afterschool Club registers</w:t>
            </w:r>
          </w:p>
          <w:p w14:paraId="4FBE9160" w14:textId="77777777" w:rsidR="00831D9C" w:rsidRDefault="00831D9C">
            <w:pPr>
              <w:pStyle w:val="TableParagraph"/>
              <w:ind w:left="0"/>
              <w:rPr>
                <w:rFonts w:ascii="Times New Roman"/>
                <w:sz w:val="24"/>
                <w:szCs w:val="24"/>
              </w:rPr>
            </w:pPr>
          </w:p>
          <w:p w14:paraId="5CDBFA46"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Active Planner </w:t>
            </w:r>
            <w:r>
              <w:rPr>
                <w:rFonts w:ascii="Times New Roman" w:eastAsia="Times New Roman"/>
                <w:sz w:val="24"/>
                <w:szCs w:val="24"/>
              </w:rPr>
              <w:t>–</w:t>
            </w:r>
            <w:r>
              <w:rPr>
                <w:rFonts w:ascii="Times New Roman" w:eastAsia="Times New Roman" w:cs="Times New Roman"/>
                <w:sz w:val="24"/>
                <w:szCs w:val="24"/>
              </w:rPr>
              <w:t xml:space="preserve"> Heat tracker</w:t>
            </w:r>
          </w:p>
        </w:tc>
        <w:tc>
          <w:tcPr>
            <w:tcW w:w="3134" w:type="dxa"/>
            <w:tcBorders>
              <w:bottom w:val="single" w:sz="12" w:space="0" w:color="231F20"/>
            </w:tcBorders>
          </w:tcPr>
          <w:p w14:paraId="7E1D2691" w14:textId="25644759"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 </w:t>
            </w:r>
            <w:r w:rsidR="005A58F8">
              <w:rPr>
                <w:rFonts w:ascii="Times New Roman" w:eastAsia="Times New Roman" w:cs="Times New Roman"/>
                <w:sz w:val="24"/>
                <w:szCs w:val="24"/>
              </w:rPr>
              <w:t>Review LTP to incorporate health and fitness activities at KS2.</w:t>
            </w:r>
          </w:p>
        </w:tc>
      </w:tr>
      <w:tr w:rsidR="00831D9C" w14:paraId="02CC4D88" w14:textId="77777777">
        <w:trPr>
          <w:trHeight w:val="315"/>
        </w:trPr>
        <w:tc>
          <w:tcPr>
            <w:tcW w:w="12243" w:type="dxa"/>
            <w:gridSpan w:val="4"/>
            <w:vMerge w:val="restart"/>
            <w:tcBorders>
              <w:top w:val="single" w:sz="12" w:space="0" w:color="231F20"/>
            </w:tcBorders>
          </w:tcPr>
          <w:p w14:paraId="03C60124" w14:textId="77777777" w:rsidR="00831D9C" w:rsidRDefault="00831D9C">
            <w:pPr>
              <w:pStyle w:val="TableParagraph"/>
              <w:spacing w:before="16"/>
              <w:ind w:left="80"/>
              <w:rPr>
                <w:sz w:val="24"/>
                <w:szCs w:val="24"/>
              </w:rPr>
            </w:pPr>
            <w:r>
              <w:rPr>
                <w:b/>
                <w:bCs/>
                <w:color w:val="0E5F22"/>
                <w:sz w:val="24"/>
                <w:szCs w:val="24"/>
              </w:rPr>
              <w:lastRenderedPageBreak/>
              <w:t xml:space="preserve">Key indicator 2: </w:t>
            </w:r>
            <w:r>
              <w:rPr>
                <w:color w:val="0E5F22"/>
                <w:sz w:val="24"/>
                <w:szCs w:val="24"/>
              </w:rPr>
              <w:t>The profile of PESSPA being raised across the school as a tool for whole school improvement</w:t>
            </w:r>
          </w:p>
        </w:tc>
        <w:tc>
          <w:tcPr>
            <w:tcW w:w="3134" w:type="dxa"/>
            <w:tcBorders>
              <w:top w:val="single" w:sz="4" w:space="0" w:color="auto"/>
            </w:tcBorders>
          </w:tcPr>
          <w:p w14:paraId="5E266A63" w14:textId="77777777" w:rsidR="00831D9C" w:rsidRDefault="00831D9C">
            <w:pPr>
              <w:pStyle w:val="TableParagraph"/>
              <w:spacing w:before="16" w:line="279" w:lineRule="exact"/>
              <w:ind w:left="48" w:right="83"/>
              <w:jc w:val="center"/>
              <w:rPr>
                <w:sz w:val="24"/>
                <w:szCs w:val="24"/>
              </w:rPr>
            </w:pPr>
            <w:r>
              <w:rPr>
                <w:color w:val="231F20"/>
                <w:sz w:val="24"/>
                <w:szCs w:val="24"/>
              </w:rPr>
              <w:t>Percentage of total allocation:</w:t>
            </w:r>
          </w:p>
        </w:tc>
      </w:tr>
      <w:tr w:rsidR="00831D9C" w14:paraId="642926A6" w14:textId="77777777">
        <w:trPr>
          <w:trHeight w:val="320"/>
        </w:trPr>
        <w:tc>
          <w:tcPr>
            <w:tcW w:w="12243" w:type="dxa"/>
            <w:gridSpan w:val="4"/>
            <w:vMerge/>
            <w:tcBorders>
              <w:top w:val="nil"/>
            </w:tcBorders>
          </w:tcPr>
          <w:p w14:paraId="72C70DA8" w14:textId="77777777" w:rsidR="00831D9C" w:rsidRDefault="00831D9C">
            <w:pPr>
              <w:rPr>
                <w:sz w:val="2"/>
                <w:szCs w:val="2"/>
              </w:rPr>
            </w:pPr>
          </w:p>
        </w:tc>
        <w:tc>
          <w:tcPr>
            <w:tcW w:w="3134" w:type="dxa"/>
          </w:tcPr>
          <w:p w14:paraId="5963C92A" w14:textId="2FB659C4" w:rsidR="00831D9C" w:rsidRDefault="00831D9C">
            <w:pPr>
              <w:pStyle w:val="TableParagraph"/>
              <w:spacing w:before="21" w:line="279" w:lineRule="exact"/>
              <w:ind w:left="21"/>
              <w:jc w:val="center"/>
              <w:rPr>
                <w:sz w:val="24"/>
                <w:szCs w:val="24"/>
              </w:rPr>
            </w:pPr>
            <w:r>
              <w:rPr>
                <w:color w:val="231F20"/>
                <w:sz w:val="24"/>
                <w:szCs w:val="24"/>
              </w:rPr>
              <w:t>4</w:t>
            </w:r>
            <w:r w:rsidR="005A58F8">
              <w:rPr>
                <w:color w:val="231F20"/>
                <w:sz w:val="24"/>
                <w:szCs w:val="24"/>
              </w:rPr>
              <w:t>1</w:t>
            </w:r>
            <w:r>
              <w:rPr>
                <w:color w:val="231F20"/>
                <w:sz w:val="24"/>
                <w:szCs w:val="24"/>
              </w:rPr>
              <w:t>%</w:t>
            </w:r>
          </w:p>
        </w:tc>
      </w:tr>
      <w:tr w:rsidR="00831D9C" w14:paraId="6FDBC183" w14:textId="77777777">
        <w:trPr>
          <w:trHeight w:val="618"/>
        </w:trPr>
        <w:tc>
          <w:tcPr>
            <w:tcW w:w="3720" w:type="dxa"/>
          </w:tcPr>
          <w:p w14:paraId="19BC98B5" w14:textId="77777777" w:rsidR="00831D9C" w:rsidRDefault="00831D9C">
            <w:pPr>
              <w:pStyle w:val="TableParagraph"/>
              <w:spacing w:before="19" w:line="288" w:lineRule="exact"/>
              <w:ind w:left="80" w:right="91"/>
              <w:rPr>
                <w:sz w:val="24"/>
                <w:szCs w:val="24"/>
              </w:rPr>
            </w:pPr>
            <w:r>
              <w:rPr>
                <w:color w:val="231F20"/>
                <w:sz w:val="24"/>
                <w:szCs w:val="24"/>
              </w:rPr>
              <w:t xml:space="preserve">School focus with clarity on intended </w:t>
            </w:r>
            <w:r>
              <w:rPr>
                <w:b/>
                <w:bCs/>
                <w:color w:val="231F20"/>
                <w:sz w:val="24"/>
                <w:szCs w:val="24"/>
              </w:rPr>
              <w:t>impact on pupils</w:t>
            </w:r>
            <w:r>
              <w:rPr>
                <w:color w:val="231F20"/>
                <w:sz w:val="24"/>
                <w:szCs w:val="24"/>
              </w:rPr>
              <w:t>:</w:t>
            </w:r>
          </w:p>
        </w:tc>
        <w:tc>
          <w:tcPr>
            <w:tcW w:w="3600" w:type="dxa"/>
          </w:tcPr>
          <w:p w14:paraId="733B0888" w14:textId="77777777" w:rsidR="00831D9C" w:rsidRDefault="00831D9C">
            <w:pPr>
              <w:pStyle w:val="TableParagraph"/>
              <w:spacing w:before="21"/>
              <w:ind w:left="80"/>
              <w:rPr>
                <w:sz w:val="24"/>
                <w:szCs w:val="24"/>
              </w:rPr>
            </w:pPr>
            <w:r>
              <w:rPr>
                <w:color w:val="231F20"/>
                <w:sz w:val="24"/>
                <w:szCs w:val="24"/>
              </w:rPr>
              <w:t>Actions to achieve:</w:t>
            </w:r>
          </w:p>
        </w:tc>
        <w:tc>
          <w:tcPr>
            <w:tcW w:w="1616" w:type="dxa"/>
          </w:tcPr>
          <w:p w14:paraId="3AC32CC3" w14:textId="77777777" w:rsidR="00831D9C" w:rsidRDefault="00831D9C">
            <w:pPr>
              <w:pStyle w:val="TableParagraph"/>
              <w:spacing w:before="19" w:line="288" w:lineRule="exact"/>
              <w:ind w:left="80"/>
              <w:rPr>
                <w:sz w:val="24"/>
                <w:szCs w:val="24"/>
              </w:rPr>
            </w:pPr>
            <w:r>
              <w:rPr>
                <w:color w:val="231F20"/>
                <w:sz w:val="24"/>
                <w:szCs w:val="24"/>
              </w:rPr>
              <w:t>Funding allocated:</w:t>
            </w:r>
          </w:p>
        </w:tc>
        <w:tc>
          <w:tcPr>
            <w:tcW w:w="3307" w:type="dxa"/>
          </w:tcPr>
          <w:p w14:paraId="6C990948" w14:textId="77777777" w:rsidR="00831D9C" w:rsidRDefault="00831D9C">
            <w:pPr>
              <w:pStyle w:val="TableParagraph"/>
              <w:spacing w:before="21"/>
              <w:ind w:left="80"/>
              <w:rPr>
                <w:sz w:val="24"/>
                <w:szCs w:val="24"/>
              </w:rPr>
            </w:pPr>
            <w:r>
              <w:rPr>
                <w:color w:val="231F20"/>
                <w:sz w:val="24"/>
                <w:szCs w:val="24"/>
              </w:rPr>
              <w:t>Evidence and impact:</w:t>
            </w:r>
          </w:p>
        </w:tc>
        <w:tc>
          <w:tcPr>
            <w:tcW w:w="3134" w:type="dxa"/>
          </w:tcPr>
          <w:p w14:paraId="46060432" w14:textId="77777777" w:rsidR="00831D9C" w:rsidRDefault="00831D9C">
            <w:pPr>
              <w:pStyle w:val="TableParagraph"/>
              <w:spacing w:before="19" w:line="288" w:lineRule="exact"/>
              <w:ind w:left="80"/>
              <w:rPr>
                <w:sz w:val="24"/>
                <w:szCs w:val="24"/>
              </w:rPr>
            </w:pPr>
            <w:r>
              <w:rPr>
                <w:color w:val="231F20"/>
                <w:sz w:val="24"/>
                <w:szCs w:val="24"/>
              </w:rPr>
              <w:t>Sustainability and suggested next steps:</w:t>
            </w:r>
          </w:p>
        </w:tc>
      </w:tr>
      <w:tr w:rsidR="00831D9C" w14:paraId="105F0623" w14:textId="77777777">
        <w:trPr>
          <w:trHeight w:val="2532"/>
        </w:trPr>
        <w:tc>
          <w:tcPr>
            <w:tcW w:w="3720" w:type="dxa"/>
          </w:tcPr>
          <w:p w14:paraId="5C9BA624" w14:textId="77777777" w:rsidR="00831D9C" w:rsidRDefault="00831D9C" w:rsidP="005E385C">
            <w:pPr>
              <w:pStyle w:val="TableParagraph"/>
              <w:ind w:left="0"/>
              <w:rPr>
                <w:rFonts w:ascii="Times New Roman"/>
                <w:sz w:val="24"/>
                <w:szCs w:val="24"/>
              </w:rPr>
            </w:pPr>
          </w:p>
          <w:p w14:paraId="5A418E1D" w14:textId="77777777" w:rsidR="00831D9C" w:rsidRDefault="00831D9C" w:rsidP="005E385C">
            <w:pPr>
              <w:pStyle w:val="TableParagraph"/>
              <w:ind w:left="0"/>
            </w:pPr>
            <w:r>
              <w:t>Maintain a raised profile of PE/School Sport with staff, all pupils and parents within school and local community.</w:t>
            </w:r>
          </w:p>
          <w:p w14:paraId="1FF5E2FA" w14:textId="77777777" w:rsidR="00831D9C" w:rsidRDefault="00831D9C" w:rsidP="005E385C">
            <w:pPr>
              <w:pStyle w:val="TableParagraph"/>
              <w:ind w:left="0"/>
              <w:rPr>
                <w:rFonts w:ascii="Times New Roman"/>
                <w:sz w:val="24"/>
                <w:szCs w:val="24"/>
              </w:rPr>
            </w:pPr>
          </w:p>
          <w:p w14:paraId="37114EA3" w14:textId="77777777" w:rsidR="00831D9C" w:rsidRDefault="00831D9C" w:rsidP="005E385C">
            <w:pPr>
              <w:pStyle w:val="TableParagraph"/>
              <w:ind w:left="0"/>
              <w:rPr>
                <w:rFonts w:ascii="Times New Roman" w:eastAsia="Times New Roman" w:cs="Times New Roman"/>
                <w:sz w:val="24"/>
                <w:szCs w:val="24"/>
              </w:rPr>
            </w:pPr>
            <w:r>
              <w:rPr>
                <w:rFonts w:ascii="Times New Roman" w:eastAsia="Times New Roman" w:cs="Times New Roman"/>
                <w:sz w:val="24"/>
                <w:szCs w:val="24"/>
              </w:rPr>
              <w:t>Participate in School Games Mark to encourage children to participate in competition, including digital competition</w:t>
            </w:r>
          </w:p>
          <w:p w14:paraId="2E029770" w14:textId="77777777" w:rsidR="00831D9C" w:rsidRDefault="00831D9C" w:rsidP="005E385C">
            <w:pPr>
              <w:pStyle w:val="TableParagraph"/>
              <w:ind w:left="0"/>
              <w:rPr>
                <w:rFonts w:ascii="Times New Roman" w:eastAsia="Times New Roman" w:cs="Times New Roman"/>
                <w:sz w:val="24"/>
                <w:szCs w:val="24"/>
              </w:rPr>
            </w:pPr>
          </w:p>
          <w:p w14:paraId="34785D75" w14:textId="77777777" w:rsidR="00831D9C" w:rsidRDefault="00831D9C" w:rsidP="005E385C">
            <w:pPr>
              <w:pStyle w:val="TableParagraph"/>
              <w:ind w:left="0"/>
              <w:rPr>
                <w:rFonts w:ascii="Times New Roman" w:eastAsia="Times New Roman" w:cs="Times New Roman"/>
                <w:sz w:val="24"/>
                <w:szCs w:val="24"/>
              </w:rPr>
            </w:pPr>
            <w:r>
              <w:rPr>
                <w:rFonts w:ascii="Times New Roman" w:eastAsia="Times New Roman" w:cs="Times New Roman"/>
                <w:sz w:val="24"/>
                <w:szCs w:val="24"/>
              </w:rPr>
              <w:t>Develop children</w:t>
            </w:r>
            <w:r>
              <w:rPr>
                <w:rFonts w:ascii="Times New Roman" w:eastAsia="Times New Roman"/>
                <w:sz w:val="24"/>
                <w:szCs w:val="24"/>
              </w:rPr>
              <w:t>’</w:t>
            </w:r>
            <w:r>
              <w:rPr>
                <w:rFonts w:ascii="Times New Roman" w:eastAsia="Times New Roman" w:cs="Times New Roman"/>
                <w:sz w:val="24"/>
                <w:szCs w:val="24"/>
              </w:rPr>
              <w:t>s confidence, self-esteem, communication to allow them to take part in collaborate sporting activity</w:t>
            </w:r>
          </w:p>
          <w:p w14:paraId="08A62D12" w14:textId="77777777" w:rsidR="00831D9C" w:rsidRDefault="00831D9C" w:rsidP="005E385C">
            <w:pPr>
              <w:pStyle w:val="TableParagraph"/>
              <w:ind w:left="0"/>
              <w:rPr>
                <w:rFonts w:ascii="Times New Roman" w:eastAsia="Times New Roman" w:cs="Times New Roman"/>
                <w:sz w:val="24"/>
                <w:szCs w:val="24"/>
              </w:rPr>
            </w:pPr>
          </w:p>
        </w:tc>
        <w:tc>
          <w:tcPr>
            <w:tcW w:w="3600" w:type="dxa"/>
          </w:tcPr>
          <w:p w14:paraId="6A1BBDAA"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Use of Sports Captains to promote events and competitions through school and on the website; including adding to the school blog.</w:t>
            </w:r>
          </w:p>
          <w:p w14:paraId="45481074" w14:textId="77777777" w:rsidR="00831D9C" w:rsidRDefault="00831D9C">
            <w:pPr>
              <w:pStyle w:val="TableParagraph"/>
              <w:ind w:left="0"/>
              <w:rPr>
                <w:rFonts w:ascii="Times New Roman" w:eastAsia="Times New Roman" w:cs="Times New Roman"/>
                <w:sz w:val="24"/>
                <w:szCs w:val="24"/>
              </w:rPr>
            </w:pPr>
          </w:p>
          <w:p w14:paraId="78AC08FB"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School Games Organising Crew to be represented by children throughout school to help to design PE provision, monitor participation, lead in games and activities.</w:t>
            </w:r>
          </w:p>
        </w:tc>
        <w:tc>
          <w:tcPr>
            <w:tcW w:w="1616" w:type="dxa"/>
          </w:tcPr>
          <w:p w14:paraId="7AE17306" w14:textId="77777777" w:rsidR="00831D9C" w:rsidRDefault="00831D9C">
            <w:pPr>
              <w:pStyle w:val="TableParagraph"/>
              <w:ind w:left="0"/>
              <w:rPr>
                <w:rFonts w:ascii="Times New Roman" w:eastAsia="Times New Roman" w:cs="Times New Roman"/>
                <w:sz w:val="24"/>
                <w:szCs w:val="24"/>
              </w:rPr>
            </w:pPr>
          </w:p>
          <w:p w14:paraId="47B4AE4C"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6713 -  One Goal mentoring</w:t>
            </w:r>
          </w:p>
          <w:p w14:paraId="10CB2341" w14:textId="77777777" w:rsidR="005A58F8" w:rsidRDefault="005A58F8">
            <w:pPr>
              <w:pStyle w:val="TableParagraph"/>
              <w:ind w:left="0"/>
              <w:rPr>
                <w:rFonts w:ascii="Times New Roman" w:eastAsia="Times New Roman" w:cs="Times New Roman"/>
                <w:sz w:val="24"/>
                <w:szCs w:val="24"/>
              </w:rPr>
            </w:pPr>
          </w:p>
          <w:p w14:paraId="0A9DDFB0" w14:textId="77777777" w:rsidR="005A58F8" w:rsidRDefault="005A58F8">
            <w:pPr>
              <w:pStyle w:val="TableParagraph"/>
              <w:ind w:left="0"/>
              <w:rPr>
                <w:rFonts w:ascii="Times New Roman" w:eastAsia="Times New Roman" w:cs="Times New Roman"/>
                <w:sz w:val="24"/>
                <w:szCs w:val="24"/>
              </w:rPr>
            </w:pPr>
          </w:p>
          <w:p w14:paraId="3606B879" w14:textId="7B446640" w:rsidR="005A58F8" w:rsidRDefault="005A58F8">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Halton School Games fee </w:t>
            </w:r>
            <w:r>
              <w:rPr>
                <w:rFonts w:ascii="Times New Roman" w:eastAsia="Times New Roman" w:cs="Times New Roman"/>
                <w:sz w:val="24"/>
                <w:szCs w:val="24"/>
              </w:rPr>
              <w:t>£</w:t>
            </w:r>
            <w:r>
              <w:rPr>
                <w:rFonts w:ascii="Times New Roman" w:eastAsia="Times New Roman" w:cs="Times New Roman"/>
                <w:sz w:val="24"/>
                <w:szCs w:val="24"/>
              </w:rPr>
              <w:t>495</w:t>
            </w:r>
          </w:p>
        </w:tc>
        <w:tc>
          <w:tcPr>
            <w:tcW w:w="3307" w:type="dxa"/>
          </w:tcPr>
          <w:p w14:paraId="3ADFC735"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Monitoring by PE coordinator</w:t>
            </w:r>
          </w:p>
          <w:p w14:paraId="35EA2082" w14:textId="77777777" w:rsidR="00831D9C" w:rsidRDefault="00831D9C">
            <w:pPr>
              <w:pStyle w:val="TableParagraph"/>
              <w:ind w:left="0"/>
              <w:rPr>
                <w:rFonts w:ascii="Times New Roman" w:eastAsia="Times New Roman" w:cs="Times New Roman"/>
                <w:sz w:val="24"/>
                <w:szCs w:val="24"/>
              </w:rPr>
            </w:pPr>
          </w:p>
          <w:p w14:paraId="71EDF669"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Pupil Voice </w:t>
            </w:r>
          </w:p>
          <w:p w14:paraId="51131C85" w14:textId="77777777" w:rsidR="00831D9C" w:rsidRDefault="00831D9C">
            <w:pPr>
              <w:pStyle w:val="TableParagraph"/>
              <w:ind w:left="0"/>
              <w:rPr>
                <w:rFonts w:ascii="Times New Roman" w:eastAsia="Times New Roman" w:cs="Times New Roman"/>
                <w:sz w:val="24"/>
                <w:szCs w:val="24"/>
              </w:rPr>
            </w:pPr>
          </w:p>
          <w:p w14:paraId="6539F640" w14:textId="77777777" w:rsidR="00831D9C" w:rsidRDefault="00831D9C">
            <w:pPr>
              <w:pStyle w:val="TableParagraph"/>
              <w:ind w:left="0"/>
              <w:rPr>
                <w:rFonts w:ascii="Times New Roman" w:eastAsia="Times New Roman" w:cs="Times New Roman"/>
                <w:sz w:val="24"/>
                <w:szCs w:val="24"/>
              </w:rPr>
            </w:pPr>
          </w:p>
        </w:tc>
        <w:tc>
          <w:tcPr>
            <w:tcW w:w="3134" w:type="dxa"/>
          </w:tcPr>
          <w:p w14:paraId="7BA8F094" w14:textId="77777777" w:rsidR="00831D9C" w:rsidRDefault="00831D9C">
            <w:pPr>
              <w:pStyle w:val="TableParagraph"/>
              <w:ind w:left="0"/>
              <w:rPr>
                <w:rFonts w:ascii="Times New Roman"/>
                <w:sz w:val="24"/>
                <w:szCs w:val="24"/>
              </w:rPr>
            </w:pPr>
          </w:p>
          <w:p w14:paraId="4289E9F3" w14:textId="77777777" w:rsidR="00831D9C" w:rsidRDefault="005A58F8">
            <w:pPr>
              <w:pStyle w:val="TableParagraph"/>
              <w:ind w:left="0"/>
              <w:rPr>
                <w:rFonts w:ascii="Times New Roman"/>
                <w:sz w:val="24"/>
                <w:szCs w:val="24"/>
              </w:rPr>
            </w:pPr>
            <w:r>
              <w:rPr>
                <w:rFonts w:ascii="Times New Roman"/>
                <w:sz w:val="24"/>
                <w:szCs w:val="24"/>
              </w:rPr>
              <w:t xml:space="preserve">Due to Covid-19 closures in the summer term, there were not as many inter-school competitions as school would normally participate in. </w:t>
            </w:r>
          </w:p>
          <w:p w14:paraId="3C59D1C6" w14:textId="77777777" w:rsidR="005A58F8" w:rsidRDefault="005A58F8">
            <w:pPr>
              <w:pStyle w:val="TableParagraph"/>
              <w:ind w:left="0"/>
              <w:rPr>
                <w:rFonts w:ascii="Times New Roman"/>
                <w:sz w:val="24"/>
                <w:szCs w:val="24"/>
              </w:rPr>
            </w:pPr>
          </w:p>
          <w:p w14:paraId="1B225D39" w14:textId="2167A185" w:rsidR="005A58F8" w:rsidRDefault="005A58F8">
            <w:pPr>
              <w:pStyle w:val="TableParagraph"/>
              <w:ind w:left="0"/>
              <w:rPr>
                <w:rFonts w:ascii="Times New Roman"/>
                <w:sz w:val="24"/>
                <w:szCs w:val="24"/>
              </w:rPr>
            </w:pPr>
            <w:r>
              <w:rPr>
                <w:rFonts w:ascii="Times New Roman"/>
                <w:sz w:val="24"/>
                <w:szCs w:val="24"/>
              </w:rPr>
              <w:t>Increase intra school competitions until reduction in covid restrictions, to ensure children are still able to participate in competitions and do not lose confidence developed via mentoring.</w:t>
            </w:r>
          </w:p>
        </w:tc>
      </w:tr>
    </w:tbl>
    <w:p w14:paraId="287B298F" w14:textId="77777777" w:rsidR="00831D9C" w:rsidRDefault="00831D9C">
      <w:pPr>
        <w:rPr>
          <w:rFonts w:ascii="Times New Roman"/>
          <w:sz w:val="24"/>
          <w:szCs w:val="24"/>
        </w:rPr>
        <w:sectPr w:rsidR="00831D9C" w:rsidSect="00975C47">
          <w:pgSz w:w="16840" w:h="11910" w:orient="landscape"/>
          <w:pgMar w:top="720" w:right="720" w:bottom="720" w:left="720" w:header="720" w:footer="720" w:gutter="0"/>
          <w:cols w:space="720"/>
          <w:docGrid w:linePitch="299"/>
        </w:sect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31D9C" w14:paraId="42614DE7" w14:textId="77777777">
        <w:trPr>
          <w:trHeight w:val="383"/>
        </w:trPr>
        <w:tc>
          <w:tcPr>
            <w:tcW w:w="12302" w:type="dxa"/>
            <w:gridSpan w:val="4"/>
            <w:vMerge w:val="restart"/>
          </w:tcPr>
          <w:p w14:paraId="17F6194F" w14:textId="77777777" w:rsidR="00831D9C" w:rsidRDefault="00831D9C">
            <w:pPr>
              <w:pStyle w:val="TableParagraph"/>
              <w:spacing w:line="257" w:lineRule="exact"/>
              <w:rPr>
                <w:sz w:val="24"/>
                <w:szCs w:val="24"/>
              </w:rPr>
            </w:pPr>
            <w:r>
              <w:rPr>
                <w:b/>
                <w:bCs/>
                <w:color w:val="0E5F22"/>
                <w:sz w:val="24"/>
                <w:szCs w:val="24"/>
              </w:rPr>
              <w:lastRenderedPageBreak/>
              <w:t xml:space="preserve">Key indicator 3: </w:t>
            </w:r>
            <w:r>
              <w:rPr>
                <w:color w:val="0E5F22"/>
                <w:sz w:val="24"/>
                <w:szCs w:val="24"/>
              </w:rPr>
              <w:t>Increased confidence, knowledge and skills of all staff in teaching PE and sport</w:t>
            </w:r>
          </w:p>
        </w:tc>
        <w:tc>
          <w:tcPr>
            <w:tcW w:w="3076" w:type="dxa"/>
          </w:tcPr>
          <w:p w14:paraId="5735B4AE" w14:textId="77777777" w:rsidR="00831D9C" w:rsidRDefault="00831D9C">
            <w:pPr>
              <w:pStyle w:val="TableParagraph"/>
              <w:spacing w:line="257" w:lineRule="exact"/>
              <w:rPr>
                <w:sz w:val="24"/>
                <w:szCs w:val="24"/>
              </w:rPr>
            </w:pPr>
            <w:r>
              <w:rPr>
                <w:color w:val="231F20"/>
                <w:sz w:val="24"/>
                <w:szCs w:val="24"/>
              </w:rPr>
              <w:t>Percentage of total allocation:</w:t>
            </w:r>
          </w:p>
        </w:tc>
      </w:tr>
      <w:tr w:rsidR="00831D9C" w14:paraId="0897D057" w14:textId="77777777">
        <w:trPr>
          <w:trHeight w:val="291"/>
        </w:trPr>
        <w:tc>
          <w:tcPr>
            <w:tcW w:w="12302" w:type="dxa"/>
            <w:gridSpan w:val="4"/>
            <w:vMerge/>
            <w:tcBorders>
              <w:top w:val="nil"/>
            </w:tcBorders>
          </w:tcPr>
          <w:p w14:paraId="29F676D4" w14:textId="77777777" w:rsidR="00831D9C" w:rsidRDefault="00831D9C">
            <w:pPr>
              <w:rPr>
                <w:sz w:val="2"/>
                <w:szCs w:val="2"/>
              </w:rPr>
            </w:pPr>
          </w:p>
        </w:tc>
        <w:tc>
          <w:tcPr>
            <w:tcW w:w="3076" w:type="dxa"/>
          </w:tcPr>
          <w:p w14:paraId="6F3969AC" w14:textId="39469ABE" w:rsidR="00831D9C" w:rsidRDefault="005A58F8">
            <w:pPr>
              <w:pStyle w:val="TableParagraph"/>
              <w:spacing w:line="257" w:lineRule="exact"/>
              <w:ind w:left="20"/>
              <w:jc w:val="center"/>
              <w:rPr>
                <w:sz w:val="24"/>
                <w:szCs w:val="24"/>
              </w:rPr>
            </w:pPr>
            <w:r>
              <w:rPr>
                <w:color w:val="231F20"/>
                <w:sz w:val="24"/>
                <w:szCs w:val="24"/>
              </w:rPr>
              <w:t>32</w:t>
            </w:r>
            <w:r w:rsidR="00831D9C">
              <w:rPr>
                <w:color w:val="231F20"/>
                <w:sz w:val="24"/>
                <w:szCs w:val="24"/>
              </w:rPr>
              <w:t>%</w:t>
            </w:r>
          </w:p>
        </w:tc>
      </w:tr>
      <w:tr w:rsidR="00831D9C" w14:paraId="39242BAF" w14:textId="77777777">
        <w:trPr>
          <w:trHeight w:val="594"/>
        </w:trPr>
        <w:tc>
          <w:tcPr>
            <w:tcW w:w="3758" w:type="dxa"/>
          </w:tcPr>
          <w:p w14:paraId="43205FF7" w14:textId="77777777" w:rsidR="00831D9C" w:rsidRDefault="00831D9C">
            <w:pPr>
              <w:pStyle w:val="TableParagraph"/>
              <w:spacing w:line="255" w:lineRule="exact"/>
              <w:rPr>
                <w:sz w:val="24"/>
                <w:szCs w:val="24"/>
              </w:rPr>
            </w:pPr>
            <w:r>
              <w:rPr>
                <w:color w:val="231F20"/>
                <w:sz w:val="24"/>
                <w:szCs w:val="24"/>
              </w:rPr>
              <w:t>School focus with clarity on intended</w:t>
            </w:r>
          </w:p>
          <w:p w14:paraId="4C0E4FB6" w14:textId="77777777" w:rsidR="00831D9C" w:rsidRDefault="00831D9C">
            <w:pPr>
              <w:pStyle w:val="TableParagraph"/>
              <w:spacing w:line="290" w:lineRule="exact"/>
              <w:rPr>
                <w:sz w:val="24"/>
                <w:szCs w:val="24"/>
              </w:rPr>
            </w:pPr>
            <w:r>
              <w:rPr>
                <w:b/>
                <w:bCs/>
                <w:color w:val="231F20"/>
                <w:sz w:val="24"/>
                <w:szCs w:val="24"/>
              </w:rPr>
              <w:t>impact on pupils</w:t>
            </w:r>
            <w:r>
              <w:rPr>
                <w:color w:val="231F20"/>
                <w:sz w:val="24"/>
                <w:szCs w:val="24"/>
              </w:rPr>
              <w:t>:</w:t>
            </w:r>
          </w:p>
        </w:tc>
        <w:tc>
          <w:tcPr>
            <w:tcW w:w="3458" w:type="dxa"/>
          </w:tcPr>
          <w:p w14:paraId="5C14CFCF" w14:textId="77777777" w:rsidR="00831D9C" w:rsidRDefault="00831D9C">
            <w:pPr>
              <w:pStyle w:val="TableParagraph"/>
              <w:spacing w:line="257" w:lineRule="exact"/>
              <w:rPr>
                <w:sz w:val="24"/>
                <w:szCs w:val="24"/>
              </w:rPr>
            </w:pPr>
            <w:r>
              <w:rPr>
                <w:color w:val="231F20"/>
                <w:sz w:val="24"/>
                <w:szCs w:val="24"/>
              </w:rPr>
              <w:t>Actions to achieve:</w:t>
            </w:r>
          </w:p>
        </w:tc>
        <w:tc>
          <w:tcPr>
            <w:tcW w:w="1663" w:type="dxa"/>
          </w:tcPr>
          <w:p w14:paraId="2575181C" w14:textId="77777777" w:rsidR="00831D9C" w:rsidRDefault="00831D9C">
            <w:pPr>
              <w:pStyle w:val="TableParagraph"/>
              <w:spacing w:line="255" w:lineRule="exact"/>
              <w:rPr>
                <w:sz w:val="24"/>
                <w:szCs w:val="24"/>
              </w:rPr>
            </w:pPr>
            <w:r>
              <w:rPr>
                <w:color w:val="231F20"/>
                <w:sz w:val="24"/>
                <w:szCs w:val="24"/>
              </w:rPr>
              <w:t>Funding</w:t>
            </w:r>
          </w:p>
          <w:p w14:paraId="182AB0D5" w14:textId="77777777" w:rsidR="00831D9C" w:rsidRDefault="00831D9C">
            <w:pPr>
              <w:pStyle w:val="TableParagraph"/>
              <w:spacing w:line="290" w:lineRule="exact"/>
              <w:rPr>
                <w:sz w:val="24"/>
                <w:szCs w:val="24"/>
              </w:rPr>
            </w:pPr>
            <w:r>
              <w:rPr>
                <w:color w:val="231F20"/>
                <w:sz w:val="24"/>
                <w:szCs w:val="24"/>
              </w:rPr>
              <w:t>allocated:</w:t>
            </w:r>
          </w:p>
        </w:tc>
        <w:tc>
          <w:tcPr>
            <w:tcW w:w="3423" w:type="dxa"/>
          </w:tcPr>
          <w:p w14:paraId="38CE99DF" w14:textId="77777777" w:rsidR="00831D9C" w:rsidRDefault="00831D9C">
            <w:pPr>
              <w:pStyle w:val="TableParagraph"/>
              <w:spacing w:line="257" w:lineRule="exact"/>
              <w:rPr>
                <w:sz w:val="24"/>
                <w:szCs w:val="24"/>
              </w:rPr>
            </w:pPr>
            <w:r>
              <w:rPr>
                <w:color w:val="231F20"/>
                <w:sz w:val="24"/>
                <w:szCs w:val="24"/>
              </w:rPr>
              <w:t>Evidence and impact:</w:t>
            </w:r>
          </w:p>
        </w:tc>
        <w:tc>
          <w:tcPr>
            <w:tcW w:w="3076" w:type="dxa"/>
          </w:tcPr>
          <w:p w14:paraId="68F1C638" w14:textId="77777777" w:rsidR="00831D9C" w:rsidRDefault="00831D9C">
            <w:pPr>
              <w:pStyle w:val="TableParagraph"/>
              <w:spacing w:line="255" w:lineRule="exact"/>
              <w:rPr>
                <w:sz w:val="24"/>
                <w:szCs w:val="24"/>
              </w:rPr>
            </w:pPr>
            <w:r>
              <w:rPr>
                <w:color w:val="231F20"/>
                <w:sz w:val="24"/>
                <w:szCs w:val="24"/>
              </w:rPr>
              <w:t>Sustainability and suggested</w:t>
            </w:r>
          </w:p>
          <w:p w14:paraId="1E4E33C1" w14:textId="77777777" w:rsidR="00831D9C" w:rsidRDefault="00831D9C">
            <w:pPr>
              <w:pStyle w:val="TableParagraph"/>
              <w:spacing w:line="290" w:lineRule="exact"/>
              <w:rPr>
                <w:sz w:val="24"/>
                <w:szCs w:val="24"/>
              </w:rPr>
            </w:pPr>
            <w:r>
              <w:rPr>
                <w:color w:val="231F20"/>
                <w:sz w:val="24"/>
                <w:szCs w:val="24"/>
              </w:rPr>
              <w:t>next steps:</w:t>
            </w:r>
          </w:p>
        </w:tc>
      </w:tr>
      <w:tr w:rsidR="00831D9C" w14:paraId="7DD748B7" w14:textId="77777777">
        <w:trPr>
          <w:trHeight w:val="1906"/>
        </w:trPr>
        <w:tc>
          <w:tcPr>
            <w:tcW w:w="3758" w:type="dxa"/>
          </w:tcPr>
          <w:p w14:paraId="3BACB7BC"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Deliver CPD staff to improve staff confidence</w:t>
            </w:r>
          </w:p>
          <w:p w14:paraId="6C1174FF" w14:textId="77777777" w:rsidR="00831D9C" w:rsidRDefault="00831D9C">
            <w:pPr>
              <w:pStyle w:val="TableParagraph"/>
              <w:ind w:left="0"/>
              <w:rPr>
                <w:rFonts w:ascii="Times New Roman" w:eastAsia="Times New Roman" w:cs="Times New Roman"/>
                <w:sz w:val="24"/>
                <w:szCs w:val="24"/>
              </w:rPr>
            </w:pPr>
          </w:p>
          <w:p w14:paraId="74C24256"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Equip staff with a range of teaching strategies and lessons ideas that promote leadership, communication and collaboration from children</w:t>
            </w:r>
          </w:p>
        </w:tc>
        <w:tc>
          <w:tcPr>
            <w:tcW w:w="3458" w:type="dxa"/>
          </w:tcPr>
          <w:p w14:paraId="5B77C611"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Staff to continue CPD through Progressive Sports training</w:t>
            </w:r>
          </w:p>
          <w:p w14:paraId="1CF65883" w14:textId="77777777" w:rsidR="00831D9C" w:rsidRDefault="00831D9C">
            <w:pPr>
              <w:pStyle w:val="TableParagraph"/>
              <w:ind w:left="0"/>
              <w:rPr>
                <w:rFonts w:ascii="Times New Roman" w:eastAsia="Times New Roman" w:cs="Times New Roman"/>
                <w:sz w:val="24"/>
                <w:szCs w:val="24"/>
              </w:rPr>
            </w:pPr>
          </w:p>
          <w:p w14:paraId="31AE675E"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OneGoal Team-teaching</w:t>
            </w:r>
          </w:p>
          <w:p w14:paraId="0AC04975"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PE Passport app</w:t>
            </w:r>
          </w:p>
        </w:tc>
        <w:tc>
          <w:tcPr>
            <w:tcW w:w="1663" w:type="dxa"/>
          </w:tcPr>
          <w:p w14:paraId="0DCECBD9" w14:textId="77777777" w:rsidR="00831D9C" w:rsidRDefault="00831D9C">
            <w:pPr>
              <w:pStyle w:val="TableParagraph"/>
              <w:ind w:left="0"/>
              <w:rPr>
                <w:rFonts w:ascii="Times New Roman" w:eastAsia="Times New Roman" w:cs="Times New Roman"/>
                <w:sz w:val="24"/>
                <w:szCs w:val="24"/>
              </w:rPr>
            </w:pPr>
          </w:p>
          <w:p w14:paraId="516EFC1A" w14:textId="12BB650C" w:rsidR="00831D9C" w:rsidRDefault="005A58F8">
            <w:pPr>
              <w:pStyle w:val="TableParagraph"/>
              <w:ind w:left="0"/>
              <w:rPr>
                <w:rFonts w:ascii="Times New Roman" w:eastAsia="Times New Roman" w:cs="Times New Roman"/>
                <w:sz w:val="24"/>
                <w:szCs w:val="24"/>
              </w:rPr>
            </w:pPr>
            <w:r>
              <w:rPr>
                <w:rFonts w:ascii="Times New Roman" w:eastAsia="Times New Roman" w:cs="Times New Roman"/>
                <w:sz w:val="24"/>
                <w:szCs w:val="24"/>
              </w:rPr>
              <w:t>£</w:t>
            </w:r>
            <w:r>
              <w:rPr>
                <w:rFonts w:ascii="Times New Roman" w:eastAsia="Times New Roman" w:cs="Times New Roman"/>
                <w:sz w:val="24"/>
                <w:szCs w:val="24"/>
              </w:rPr>
              <w:t>5,600</w:t>
            </w:r>
          </w:p>
          <w:p w14:paraId="29CA5B19" w14:textId="77777777" w:rsidR="00831D9C" w:rsidRDefault="00831D9C">
            <w:pPr>
              <w:pStyle w:val="TableParagraph"/>
              <w:ind w:left="0"/>
              <w:rPr>
                <w:rFonts w:ascii="Times New Roman" w:eastAsia="Times New Roman" w:cs="Times New Roman"/>
                <w:sz w:val="24"/>
                <w:szCs w:val="24"/>
              </w:rPr>
            </w:pPr>
          </w:p>
          <w:p w14:paraId="531585E7" w14:textId="77777777" w:rsidR="00831D9C" w:rsidRDefault="00831D9C">
            <w:pPr>
              <w:pStyle w:val="TableParagraph"/>
              <w:ind w:left="0"/>
              <w:rPr>
                <w:rFonts w:ascii="Times New Roman" w:eastAsia="Times New Roman" w:cs="Times New Roman"/>
                <w:sz w:val="24"/>
                <w:szCs w:val="24"/>
              </w:rPr>
            </w:pPr>
          </w:p>
          <w:p w14:paraId="7BBED51E" w14:textId="24B55483" w:rsidR="00831D9C" w:rsidRDefault="005A58F8">
            <w:pPr>
              <w:pStyle w:val="TableParagraph"/>
              <w:ind w:left="0"/>
              <w:rPr>
                <w:rFonts w:ascii="Times New Roman" w:eastAsia="Times New Roman" w:cs="Times New Roman"/>
                <w:sz w:val="24"/>
                <w:szCs w:val="24"/>
              </w:rPr>
            </w:pPr>
            <w:r>
              <w:rPr>
                <w:rFonts w:ascii="Times New Roman" w:eastAsia="Times New Roman" w:cs="Times New Roman"/>
                <w:sz w:val="24"/>
                <w:szCs w:val="24"/>
              </w:rPr>
              <w:t>£</w:t>
            </w:r>
            <w:r w:rsidR="00831D9C">
              <w:rPr>
                <w:rFonts w:ascii="Times New Roman" w:eastAsia="Times New Roman" w:cs="Times New Roman"/>
                <w:sz w:val="24"/>
                <w:szCs w:val="24"/>
              </w:rPr>
              <w:t>150</w:t>
            </w:r>
          </w:p>
        </w:tc>
        <w:tc>
          <w:tcPr>
            <w:tcW w:w="3423" w:type="dxa"/>
          </w:tcPr>
          <w:p w14:paraId="708557F7" w14:textId="77777777" w:rsidR="00831D9C" w:rsidRDefault="005A58F8">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Staff feedback, monitoring by subject leader. </w:t>
            </w:r>
          </w:p>
          <w:p w14:paraId="6302D6CF" w14:textId="20C5A065" w:rsidR="005A58F8" w:rsidRDefault="005A58F8">
            <w:pPr>
              <w:pStyle w:val="TableParagraph"/>
              <w:ind w:left="0"/>
              <w:rPr>
                <w:rFonts w:ascii="Times New Roman" w:eastAsia="Times New Roman" w:cs="Times New Roman"/>
                <w:sz w:val="24"/>
                <w:szCs w:val="24"/>
              </w:rPr>
            </w:pPr>
            <w:r>
              <w:rPr>
                <w:rFonts w:ascii="Times New Roman" w:eastAsia="Times New Roman" w:cs="Times New Roman"/>
                <w:sz w:val="24"/>
                <w:szCs w:val="24"/>
              </w:rPr>
              <w:t>Staff, particularly those new to teaching, developed confidence and skills in teaching a range of sports through participation in collaborative teaching.</w:t>
            </w:r>
          </w:p>
        </w:tc>
        <w:tc>
          <w:tcPr>
            <w:tcW w:w="3076" w:type="dxa"/>
          </w:tcPr>
          <w:p w14:paraId="6D2235E4" w14:textId="77777777" w:rsidR="00831D9C" w:rsidRDefault="005A58F8">
            <w:pPr>
              <w:pStyle w:val="TableParagraph"/>
              <w:ind w:left="0"/>
              <w:rPr>
                <w:rFonts w:ascii="Times New Roman"/>
                <w:sz w:val="24"/>
                <w:szCs w:val="24"/>
              </w:rPr>
            </w:pPr>
            <w:r>
              <w:rPr>
                <w:rFonts w:ascii="Times New Roman"/>
                <w:sz w:val="24"/>
                <w:szCs w:val="24"/>
              </w:rPr>
              <w:t>Further use of PE passport as an assessment tool.</w:t>
            </w:r>
          </w:p>
          <w:p w14:paraId="745C0595" w14:textId="77777777" w:rsidR="005A58F8" w:rsidRDefault="005A58F8">
            <w:pPr>
              <w:pStyle w:val="TableParagraph"/>
              <w:ind w:left="0"/>
              <w:rPr>
                <w:rFonts w:ascii="Times New Roman"/>
                <w:sz w:val="24"/>
                <w:szCs w:val="24"/>
              </w:rPr>
            </w:pPr>
          </w:p>
          <w:p w14:paraId="7EF7A73A" w14:textId="547A56AD" w:rsidR="005A58F8" w:rsidRDefault="005A58F8">
            <w:pPr>
              <w:pStyle w:val="TableParagraph"/>
              <w:ind w:left="0"/>
              <w:rPr>
                <w:rFonts w:ascii="Times New Roman"/>
                <w:sz w:val="24"/>
                <w:szCs w:val="24"/>
              </w:rPr>
            </w:pPr>
          </w:p>
        </w:tc>
      </w:tr>
      <w:tr w:rsidR="00831D9C" w14:paraId="60ECA7B2" w14:textId="77777777">
        <w:trPr>
          <w:trHeight w:val="305"/>
        </w:trPr>
        <w:tc>
          <w:tcPr>
            <w:tcW w:w="12302" w:type="dxa"/>
            <w:gridSpan w:val="4"/>
            <w:vMerge w:val="restart"/>
          </w:tcPr>
          <w:p w14:paraId="470D7D01" w14:textId="77777777" w:rsidR="00831D9C" w:rsidRDefault="00831D9C">
            <w:pPr>
              <w:pStyle w:val="TableParagraph"/>
              <w:spacing w:line="257" w:lineRule="exact"/>
              <w:rPr>
                <w:sz w:val="24"/>
                <w:szCs w:val="24"/>
              </w:rPr>
            </w:pPr>
            <w:r>
              <w:rPr>
                <w:b/>
                <w:bCs/>
                <w:color w:val="0E5F22"/>
                <w:sz w:val="24"/>
                <w:szCs w:val="24"/>
              </w:rPr>
              <w:t xml:space="preserve">Key indicator 4: </w:t>
            </w:r>
            <w:r>
              <w:rPr>
                <w:color w:val="0E5F22"/>
                <w:sz w:val="24"/>
                <w:szCs w:val="24"/>
              </w:rPr>
              <w:t>Broader experience of a range of sports and activities offered to all pupils</w:t>
            </w:r>
          </w:p>
        </w:tc>
        <w:tc>
          <w:tcPr>
            <w:tcW w:w="3076" w:type="dxa"/>
          </w:tcPr>
          <w:p w14:paraId="6B817830" w14:textId="77777777" w:rsidR="00831D9C" w:rsidRDefault="00831D9C">
            <w:pPr>
              <w:pStyle w:val="TableParagraph"/>
              <w:spacing w:line="257" w:lineRule="exact"/>
              <w:rPr>
                <w:sz w:val="24"/>
                <w:szCs w:val="24"/>
              </w:rPr>
            </w:pPr>
            <w:r>
              <w:rPr>
                <w:color w:val="231F20"/>
                <w:sz w:val="24"/>
                <w:szCs w:val="24"/>
              </w:rPr>
              <w:t>Percentage of total allocation:</w:t>
            </w:r>
          </w:p>
        </w:tc>
      </w:tr>
      <w:tr w:rsidR="00831D9C" w14:paraId="210433E2" w14:textId="77777777">
        <w:trPr>
          <w:trHeight w:val="305"/>
        </w:trPr>
        <w:tc>
          <w:tcPr>
            <w:tcW w:w="12302" w:type="dxa"/>
            <w:gridSpan w:val="4"/>
            <w:vMerge/>
            <w:tcBorders>
              <w:top w:val="nil"/>
            </w:tcBorders>
          </w:tcPr>
          <w:p w14:paraId="71EA44FB" w14:textId="77777777" w:rsidR="00831D9C" w:rsidRDefault="00831D9C">
            <w:pPr>
              <w:rPr>
                <w:sz w:val="2"/>
                <w:szCs w:val="2"/>
              </w:rPr>
            </w:pPr>
          </w:p>
        </w:tc>
        <w:tc>
          <w:tcPr>
            <w:tcW w:w="3076" w:type="dxa"/>
          </w:tcPr>
          <w:p w14:paraId="436551E9" w14:textId="14FD7C4A" w:rsidR="00831D9C" w:rsidRDefault="005A58F8">
            <w:pPr>
              <w:pStyle w:val="TableParagraph"/>
              <w:spacing w:line="257" w:lineRule="exact"/>
              <w:ind w:left="20"/>
              <w:jc w:val="center"/>
              <w:rPr>
                <w:sz w:val="24"/>
                <w:szCs w:val="24"/>
              </w:rPr>
            </w:pPr>
            <w:r>
              <w:rPr>
                <w:color w:val="231F20"/>
                <w:sz w:val="24"/>
                <w:szCs w:val="24"/>
              </w:rPr>
              <w:t>11</w:t>
            </w:r>
            <w:r w:rsidR="00831D9C">
              <w:rPr>
                <w:color w:val="231F20"/>
                <w:sz w:val="24"/>
                <w:szCs w:val="24"/>
              </w:rPr>
              <w:t>%</w:t>
            </w:r>
          </w:p>
        </w:tc>
      </w:tr>
      <w:tr w:rsidR="00831D9C" w14:paraId="1F59AD70" w14:textId="77777777">
        <w:trPr>
          <w:trHeight w:val="595"/>
        </w:trPr>
        <w:tc>
          <w:tcPr>
            <w:tcW w:w="3758" w:type="dxa"/>
          </w:tcPr>
          <w:p w14:paraId="39472F95" w14:textId="77777777" w:rsidR="00831D9C" w:rsidRDefault="00831D9C">
            <w:pPr>
              <w:pStyle w:val="TableParagraph"/>
              <w:spacing w:line="255" w:lineRule="exact"/>
              <w:rPr>
                <w:sz w:val="24"/>
                <w:szCs w:val="24"/>
              </w:rPr>
            </w:pPr>
            <w:r>
              <w:rPr>
                <w:color w:val="231F20"/>
                <w:sz w:val="24"/>
                <w:szCs w:val="24"/>
              </w:rPr>
              <w:t>School focus with clarity on intended</w:t>
            </w:r>
          </w:p>
          <w:p w14:paraId="7AF92FBB" w14:textId="77777777" w:rsidR="00831D9C" w:rsidRDefault="00831D9C">
            <w:pPr>
              <w:pStyle w:val="TableParagraph"/>
              <w:spacing w:line="290" w:lineRule="exact"/>
              <w:rPr>
                <w:b/>
                <w:bCs/>
                <w:sz w:val="24"/>
                <w:szCs w:val="24"/>
              </w:rPr>
            </w:pPr>
            <w:r>
              <w:rPr>
                <w:b/>
                <w:bCs/>
                <w:color w:val="231F20"/>
                <w:sz w:val="24"/>
                <w:szCs w:val="24"/>
              </w:rPr>
              <w:t>impact on pupils:</w:t>
            </w:r>
          </w:p>
        </w:tc>
        <w:tc>
          <w:tcPr>
            <w:tcW w:w="3458" w:type="dxa"/>
          </w:tcPr>
          <w:p w14:paraId="44A91983" w14:textId="77777777" w:rsidR="00831D9C" w:rsidRDefault="00831D9C">
            <w:pPr>
              <w:pStyle w:val="TableParagraph"/>
              <w:spacing w:line="257" w:lineRule="exact"/>
              <w:rPr>
                <w:sz w:val="24"/>
                <w:szCs w:val="24"/>
              </w:rPr>
            </w:pPr>
            <w:r>
              <w:rPr>
                <w:color w:val="231F20"/>
                <w:sz w:val="24"/>
                <w:szCs w:val="24"/>
              </w:rPr>
              <w:t>Actions to achieve:</w:t>
            </w:r>
          </w:p>
        </w:tc>
        <w:tc>
          <w:tcPr>
            <w:tcW w:w="1663" w:type="dxa"/>
          </w:tcPr>
          <w:p w14:paraId="264484BE" w14:textId="77777777" w:rsidR="00831D9C" w:rsidRDefault="00831D9C">
            <w:pPr>
              <w:pStyle w:val="TableParagraph"/>
              <w:spacing w:line="255" w:lineRule="exact"/>
              <w:rPr>
                <w:sz w:val="24"/>
                <w:szCs w:val="24"/>
              </w:rPr>
            </w:pPr>
            <w:r>
              <w:rPr>
                <w:color w:val="231F20"/>
                <w:sz w:val="24"/>
                <w:szCs w:val="24"/>
              </w:rPr>
              <w:t>Funding</w:t>
            </w:r>
          </w:p>
          <w:p w14:paraId="2DA531CF" w14:textId="77777777" w:rsidR="00831D9C" w:rsidRDefault="00831D9C">
            <w:pPr>
              <w:pStyle w:val="TableParagraph"/>
              <w:spacing w:line="290" w:lineRule="exact"/>
              <w:rPr>
                <w:sz w:val="24"/>
                <w:szCs w:val="24"/>
              </w:rPr>
            </w:pPr>
            <w:r>
              <w:rPr>
                <w:color w:val="231F20"/>
                <w:sz w:val="24"/>
                <w:szCs w:val="24"/>
              </w:rPr>
              <w:t>allocated:</w:t>
            </w:r>
          </w:p>
        </w:tc>
        <w:tc>
          <w:tcPr>
            <w:tcW w:w="3423" w:type="dxa"/>
          </w:tcPr>
          <w:p w14:paraId="3574A24C" w14:textId="77777777" w:rsidR="00831D9C" w:rsidRDefault="00831D9C">
            <w:pPr>
              <w:pStyle w:val="TableParagraph"/>
              <w:spacing w:line="257" w:lineRule="exact"/>
              <w:rPr>
                <w:sz w:val="24"/>
                <w:szCs w:val="24"/>
              </w:rPr>
            </w:pPr>
            <w:r>
              <w:rPr>
                <w:color w:val="231F20"/>
                <w:sz w:val="24"/>
                <w:szCs w:val="24"/>
              </w:rPr>
              <w:t>Evidence and impact:</w:t>
            </w:r>
          </w:p>
        </w:tc>
        <w:tc>
          <w:tcPr>
            <w:tcW w:w="3076" w:type="dxa"/>
          </w:tcPr>
          <w:p w14:paraId="56831E1E" w14:textId="77777777" w:rsidR="00831D9C" w:rsidRDefault="00831D9C">
            <w:pPr>
              <w:pStyle w:val="TableParagraph"/>
              <w:spacing w:line="255" w:lineRule="exact"/>
              <w:rPr>
                <w:sz w:val="24"/>
                <w:szCs w:val="24"/>
              </w:rPr>
            </w:pPr>
            <w:r>
              <w:rPr>
                <w:color w:val="231F20"/>
                <w:sz w:val="24"/>
                <w:szCs w:val="24"/>
              </w:rPr>
              <w:t>Sustainability and suggested</w:t>
            </w:r>
          </w:p>
          <w:p w14:paraId="7F273CF0" w14:textId="77777777" w:rsidR="00831D9C" w:rsidRDefault="00831D9C">
            <w:pPr>
              <w:pStyle w:val="TableParagraph"/>
              <w:spacing w:line="290" w:lineRule="exact"/>
              <w:rPr>
                <w:sz w:val="24"/>
                <w:szCs w:val="24"/>
              </w:rPr>
            </w:pPr>
            <w:r>
              <w:rPr>
                <w:color w:val="231F20"/>
                <w:sz w:val="24"/>
                <w:szCs w:val="24"/>
              </w:rPr>
              <w:t>next steps:</w:t>
            </w:r>
          </w:p>
        </w:tc>
      </w:tr>
      <w:tr w:rsidR="00831D9C" w14:paraId="133A7D5E" w14:textId="77777777">
        <w:trPr>
          <w:trHeight w:val="1839"/>
        </w:trPr>
        <w:tc>
          <w:tcPr>
            <w:tcW w:w="3758" w:type="dxa"/>
          </w:tcPr>
          <w:p w14:paraId="4E5F6B0B" w14:textId="77777777" w:rsidR="00831D9C" w:rsidRDefault="00831D9C">
            <w:pPr>
              <w:pStyle w:val="TableParagraph"/>
              <w:spacing w:line="257" w:lineRule="exact"/>
              <w:rPr>
                <w:color w:val="231F20"/>
                <w:sz w:val="24"/>
                <w:szCs w:val="24"/>
              </w:rPr>
            </w:pPr>
            <w:r>
              <w:rPr>
                <w:color w:val="231F20"/>
                <w:sz w:val="24"/>
                <w:szCs w:val="24"/>
              </w:rPr>
              <w:t>Additional achievements:</w:t>
            </w:r>
          </w:p>
          <w:p w14:paraId="3D9A582B" w14:textId="77777777" w:rsidR="00831D9C" w:rsidRDefault="00831D9C">
            <w:pPr>
              <w:pStyle w:val="TableParagraph"/>
              <w:spacing w:line="257" w:lineRule="exact"/>
              <w:rPr>
                <w:sz w:val="24"/>
                <w:szCs w:val="24"/>
              </w:rPr>
            </w:pPr>
          </w:p>
          <w:p w14:paraId="653534EC" w14:textId="77777777" w:rsidR="00831D9C" w:rsidRPr="0078404A" w:rsidRDefault="00831D9C" w:rsidP="005D4D4F">
            <w:pPr>
              <w:pStyle w:val="TableParagraph"/>
              <w:rPr>
                <w:rFonts w:ascii="Times New Roman" w:eastAsia="Times New Roman" w:cs="Times New Roman"/>
                <w:sz w:val="24"/>
                <w:szCs w:val="24"/>
              </w:rPr>
            </w:pPr>
            <w:r w:rsidRPr="0078404A">
              <w:rPr>
                <w:rFonts w:ascii="Times New Roman" w:eastAsia="Times New Roman" w:cs="Times New Roman"/>
                <w:sz w:val="24"/>
                <w:szCs w:val="24"/>
              </w:rPr>
              <w:t>Engage at least 50% of pupils in extracurricular sporting and physical activity every week</w:t>
            </w:r>
          </w:p>
          <w:p w14:paraId="453C30A1" w14:textId="77777777" w:rsidR="00831D9C" w:rsidRPr="0078404A" w:rsidRDefault="00831D9C" w:rsidP="005D4D4F">
            <w:pPr>
              <w:pStyle w:val="TableParagraph"/>
              <w:rPr>
                <w:rFonts w:ascii="Times New Roman" w:eastAsia="Times New Roman" w:cs="Times New Roman"/>
                <w:sz w:val="24"/>
                <w:szCs w:val="24"/>
              </w:rPr>
            </w:pPr>
          </w:p>
          <w:p w14:paraId="312263BC" w14:textId="77777777" w:rsidR="00831D9C" w:rsidRDefault="00831D9C" w:rsidP="005D4D4F">
            <w:pPr>
              <w:pStyle w:val="TableParagraph"/>
              <w:ind w:left="0"/>
              <w:rPr>
                <w:rFonts w:ascii="Times New Roman" w:hAnsi="Times New Roman" w:cs="Times New Roman"/>
              </w:rPr>
            </w:pPr>
            <w:r w:rsidRPr="0078404A">
              <w:rPr>
                <w:rFonts w:ascii="Times New Roman" w:hAnsi="Times New Roman" w:cs="Times New Roman"/>
              </w:rPr>
              <w:t xml:space="preserve">Over the course of the academic year, have targeted provision for those least active young people in your school and a minimum take up of at least 15% from those identified as least active at the start of the academic year. </w:t>
            </w:r>
          </w:p>
          <w:p w14:paraId="0F58F592" w14:textId="77777777" w:rsidR="00831D9C" w:rsidRDefault="00831D9C" w:rsidP="005D4D4F">
            <w:pPr>
              <w:pStyle w:val="TableParagraph"/>
              <w:ind w:left="0"/>
              <w:rPr>
                <w:rFonts w:ascii="Times New Roman" w:hAnsi="Times New Roman" w:cs="Times New Roman"/>
              </w:rPr>
            </w:pPr>
          </w:p>
          <w:p w14:paraId="62D1A672" w14:textId="77777777" w:rsidR="00831D9C" w:rsidRDefault="00831D9C" w:rsidP="005D4D4F">
            <w:pPr>
              <w:pStyle w:val="TableParagraph"/>
              <w:ind w:left="0"/>
              <w:rPr>
                <w:rFonts w:ascii="Times New Roman" w:hAnsi="Times New Roman" w:cs="Times New Roman"/>
              </w:rPr>
            </w:pPr>
            <w:r>
              <w:rPr>
                <w:rFonts w:ascii="Times New Roman" w:eastAsia="Times New Roman" w:cs="Times New Roman"/>
                <w:sz w:val="24"/>
                <w:szCs w:val="24"/>
              </w:rPr>
              <w:t xml:space="preserve">use competitions as an incentive to recruit LAP for afterschool clubs  </w:t>
            </w:r>
          </w:p>
          <w:p w14:paraId="1FEB5D66" w14:textId="77777777" w:rsidR="00831D9C" w:rsidRDefault="00831D9C">
            <w:pPr>
              <w:pStyle w:val="TableParagraph"/>
              <w:spacing w:line="257" w:lineRule="exact"/>
              <w:rPr>
                <w:sz w:val="24"/>
                <w:szCs w:val="24"/>
              </w:rPr>
            </w:pPr>
          </w:p>
        </w:tc>
        <w:tc>
          <w:tcPr>
            <w:tcW w:w="3458" w:type="dxa"/>
          </w:tcPr>
          <w:p w14:paraId="236AE0CE" w14:textId="77777777" w:rsidR="00831D9C" w:rsidRDefault="00831D9C" w:rsidP="005D4D4F">
            <w:pPr>
              <w:pStyle w:val="TableParagraph"/>
              <w:ind w:left="0"/>
              <w:rPr>
                <w:rFonts w:ascii="Times New Roman" w:eastAsia="Times New Roman" w:cs="Times New Roman"/>
                <w:sz w:val="24"/>
                <w:szCs w:val="24"/>
              </w:rPr>
            </w:pPr>
            <w:r>
              <w:rPr>
                <w:rFonts w:ascii="Times New Roman" w:eastAsia="Times New Roman" w:cs="Times New Roman"/>
                <w:sz w:val="24"/>
                <w:szCs w:val="24"/>
              </w:rPr>
              <w:t>Provide a wide range of sporting and physical activity through intra-school/inter-school competitions, clubs, events and lessons within school.</w:t>
            </w:r>
          </w:p>
          <w:p w14:paraId="563F1501" w14:textId="77777777" w:rsidR="00831D9C" w:rsidRDefault="00831D9C" w:rsidP="005D4D4F">
            <w:pPr>
              <w:pStyle w:val="TableParagraph"/>
              <w:ind w:left="0"/>
              <w:rPr>
                <w:rFonts w:ascii="Times New Roman" w:eastAsia="Times New Roman" w:cs="Times New Roman"/>
                <w:sz w:val="24"/>
                <w:szCs w:val="24"/>
              </w:rPr>
            </w:pPr>
          </w:p>
          <w:p w14:paraId="4D159CDB" w14:textId="77777777" w:rsidR="00831D9C" w:rsidRDefault="00831D9C" w:rsidP="005D4D4F">
            <w:pPr>
              <w:pStyle w:val="TableParagraph"/>
              <w:ind w:left="0"/>
              <w:rPr>
                <w:rFonts w:ascii="Times New Roman" w:eastAsia="Times New Roman" w:cs="Times New Roman"/>
                <w:sz w:val="24"/>
                <w:szCs w:val="24"/>
              </w:rPr>
            </w:pPr>
            <w:r>
              <w:rPr>
                <w:rFonts w:ascii="Times New Roman" w:eastAsia="Times New Roman" w:cs="Times New Roman"/>
                <w:sz w:val="24"/>
                <w:szCs w:val="24"/>
              </w:rPr>
              <w:t>Engage least activity population and provide a range of activities to engage all groups within school, inc. girls and SEND</w:t>
            </w:r>
          </w:p>
        </w:tc>
        <w:tc>
          <w:tcPr>
            <w:tcW w:w="1663" w:type="dxa"/>
          </w:tcPr>
          <w:p w14:paraId="512F6110" w14:textId="77777777" w:rsidR="00831D9C" w:rsidRDefault="00831D9C">
            <w:pPr>
              <w:pStyle w:val="TableParagraph"/>
              <w:ind w:left="0"/>
              <w:rPr>
                <w:rFonts w:ascii="Times New Roman"/>
                <w:sz w:val="24"/>
                <w:szCs w:val="24"/>
              </w:rPr>
            </w:pPr>
          </w:p>
          <w:p w14:paraId="21AB850C" w14:textId="77777777" w:rsidR="00831D9C" w:rsidRDefault="00831D9C">
            <w:pPr>
              <w:pStyle w:val="TableParagraph"/>
              <w:ind w:left="0"/>
              <w:rPr>
                <w:rFonts w:ascii="Times New Roman"/>
                <w:sz w:val="24"/>
                <w:szCs w:val="24"/>
              </w:rPr>
            </w:pPr>
            <w:r>
              <w:rPr>
                <w:rFonts w:ascii="Times New Roman" w:eastAsia="Times New Roman"/>
                <w:sz w:val="24"/>
                <w:szCs w:val="24"/>
              </w:rPr>
              <w:t>£</w:t>
            </w:r>
            <w:r>
              <w:rPr>
                <w:rFonts w:ascii="Times New Roman" w:eastAsia="Times New Roman" w:cs="Times New Roman"/>
                <w:sz w:val="24"/>
                <w:szCs w:val="24"/>
              </w:rPr>
              <w:t>1865</w:t>
            </w:r>
          </w:p>
          <w:p w14:paraId="4C1BD5DB" w14:textId="77777777" w:rsidR="00831D9C" w:rsidRDefault="00831D9C">
            <w:pPr>
              <w:pStyle w:val="TableParagraph"/>
              <w:ind w:left="0"/>
              <w:rPr>
                <w:rFonts w:ascii="Times New Roman"/>
                <w:sz w:val="24"/>
                <w:szCs w:val="24"/>
              </w:rPr>
            </w:pPr>
          </w:p>
        </w:tc>
        <w:tc>
          <w:tcPr>
            <w:tcW w:w="3423" w:type="dxa"/>
          </w:tcPr>
          <w:p w14:paraId="446F648C" w14:textId="77777777" w:rsidR="00831D9C" w:rsidRDefault="005A58F8">
            <w:pPr>
              <w:pStyle w:val="TableParagraph"/>
              <w:ind w:left="0"/>
              <w:rPr>
                <w:rFonts w:ascii="Times New Roman"/>
                <w:sz w:val="24"/>
                <w:szCs w:val="24"/>
              </w:rPr>
            </w:pPr>
            <w:r>
              <w:rPr>
                <w:rFonts w:ascii="Times New Roman"/>
                <w:sz w:val="24"/>
                <w:szCs w:val="24"/>
              </w:rPr>
              <w:t>Lunctime extra-curricular clubs for those children who cannot attend after school (SEN transport) increased the proportion of SEN and disadvantaged children accessing sport outside of their PE lessons.</w:t>
            </w:r>
          </w:p>
          <w:p w14:paraId="12EDAD47" w14:textId="77777777" w:rsidR="005A58F8" w:rsidRDefault="005A58F8">
            <w:pPr>
              <w:pStyle w:val="TableParagraph"/>
              <w:ind w:left="0"/>
              <w:rPr>
                <w:rFonts w:ascii="Times New Roman"/>
                <w:sz w:val="24"/>
                <w:szCs w:val="24"/>
              </w:rPr>
            </w:pPr>
          </w:p>
          <w:p w14:paraId="7C2F05A5" w14:textId="77777777" w:rsidR="005A58F8" w:rsidRDefault="005A58F8">
            <w:pPr>
              <w:pStyle w:val="TableParagraph"/>
              <w:ind w:left="0"/>
              <w:rPr>
                <w:rFonts w:ascii="Times New Roman"/>
                <w:sz w:val="24"/>
                <w:szCs w:val="24"/>
              </w:rPr>
            </w:pPr>
            <w:r>
              <w:rPr>
                <w:rFonts w:ascii="Times New Roman"/>
                <w:sz w:val="24"/>
                <w:szCs w:val="24"/>
              </w:rPr>
              <w:t xml:space="preserve">Y3, 4, 5 &amp; 6 participated in One Goal Reslience Day workshops </w:t>
            </w:r>
            <w:r>
              <w:rPr>
                <w:rFonts w:ascii="Times New Roman"/>
                <w:sz w:val="24"/>
                <w:szCs w:val="24"/>
              </w:rPr>
              <w:t>–</w:t>
            </w:r>
            <w:r>
              <w:rPr>
                <w:rFonts w:ascii="Times New Roman"/>
                <w:sz w:val="24"/>
                <w:szCs w:val="24"/>
              </w:rPr>
              <w:t xml:space="preserve"> this improved attitudes to team work and motivation in physical activity. </w:t>
            </w:r>
          </w:p>
          <w:p w14:paraId="02277167" w14:textId="77777777" w:rsidR="005A58F8" w:rsidRDefault="005A58F8">
            <w:pPr>
              <w:pStyle w:val="TableParagraph"/>
              <w:ind w:left="0"/>
              <w:rPr>
                <w:rFonts w:ascii="Times New Roman"/>
                <w:sz w:val="24"/>
                <w:szCs w:val="24"/>
              </w:rPr>
            </w:pPr>
          </w:p>
          <w:p w14:paraId="62E80ABF" w14:textId="57AB58C8" w:rsidR="005A58F8" w:rsidRDefault="005A58F8">
            <w:pPr>
              <w:pStyle w:val="TableParagraph"/>
              <w:ind w:left="0"/>
              <w:rPr>
                <w:rFonts w:ascii="Times New Roman"/>
                <w:sz w:val="24"/>
                <w:szCs w:val="24"/>
              </w:rPr>
            </w:pPr>
            <w:r>
              <w:rPr>
                <w:rFonts w:ascii="Times New Roman"/>
                <w:sz w:val="24"/>
                <w:szCs w:val="24"/>
              </w:rPr>
              <w:t xml:space="preserve">Use of LAP tracker enabled staff to choose a variety of children for sporting teams and clubs </w:t>
            </w:r>
            <w:r>
              <w:rPr>
                <w:rFonts w:ascii="Times New Roman"/>
                <w:sz w:val="24"/>
                <w:szCs w:val="24"/>
              </w:rPr>
              <w:t>–</w:t>
            </w:r>
            <w:r>
              <w:rPr>
                <w:rFonts w:ascii="Times New Roman"/>
                <w:sz w:val="24"/>
                <w:szCs w:val="24"/>
              </w:rPr>
              <w:t xml:space="preserve"> although this was limited to Autumn term and Spring 1 due to school closures.</w:t>
            </w:r>
          </w:p>
        </w:tc>
        <w:tc>
          <w:tcPr>
            <w:tcW w:w="3076" w:type="dxa"/>
          </w:tcPr>
          <w:p w14:paraId="0B122410" w14:textId="77777777" w:rsidR="00831D9C" w:rsidRDefault="005A58F8">
            <w:pPr>
              <w:pStyle w:val="TableParagraph"/>
              <w:ind w:left="0"/>
              <w:rPr>
                <w:rFonts w:ascii="Times New Roman"/>
                <w:sz w:val="24"/>
                <w:szCs w:val="24"/>
              </w:rPr>
            </w:pPr>
            <w:r>
              <w:rPr>
                <w:rFonts w:ascii="Times New Roman"/>
                <w:sz w:val="24"/>
                <w:szCs w:val="24"/>
              </w:rPr>
              <w:t>Review of LTP to reflect school context and children</w:t>
            </w:r>
            <w:r>
              <w:rPr>
                <w:rFonts w:ascii="Times New Roman"/>
                <w:sz w:val="24"/>
                <w:szCs w:val="24"/>
              </w:rPr>
              <w:t>’</w:t>
            </w:r>
            <w:r>
              <w:rPr>
                <w:rFonts w:ascii="Times New Roman"/>
                <w:sz w:val="24"/>
                <w:szCs w:val="24"/>
              </w:rPr>
              <w:t xml:space="preserve">s needs </w:t>
            </w:r>
            <w:r>
              <w:rPr>
                <w:rFonts w:ascii="Times New Roman"/>
                <w:sz w:val="24"/>
                <w:szCs w:val="24"/>
              </w:rPr>
              <w:t>–</w:t>
            </w:r>
            <w:r>
              <w:rPr>
                <w:rFonts w:ascii="Times New Roman"/>
                <w:sz w:val="24"/>
                <w:szCs w:val="24"/>
              </w:rPr>
              <w:t xml:space="preserve"> greater range of inclusive sports at KS2.</w:t>
            </w:r>
          </w:p>
          <w:p w14:paraId="209D703A" w14:textId="77777777" w:rsidR="005A58F8" w:rsidRDefault="005A58F8">
            <w:pPr>
              <w:pStyle w:val="TableParagraph"/>
              <w:ind w:left="0"/>
              <w:rPr>
                <w:rFonts w:ascii="Times New Roman"/>
                <w:sz w:val="24"/>
                <w:szCs w:val="24"/>
              </w:rPr>
            </w:pPr>
          </w:p>
          <w:p w14:paraId="7AF13992" w14:textId="3FE0090D" w:rsidR="005A58F8" w:rsidRDefault="005A58F8">
            <w:pPr>
              <w:pStyle w:val="TableParagraph"/>
              <w:ind w:left="0"/>
              <w:rPr>
                <w:rFonts w:ascii="Times New Roman"/>
                <w:sz w:val="24"/>
                <w:szCs w:val="24"/>
              </w:rPr>
            </w:pPr>
            <w:r>
              <w:rPr>
                <w:rFonts w:ascii="Times New Roman"/>
                <w:sz w:val="24"/>
                <w:szCs w:val="24"/>
              </w:rPr>
              <w:t>Focus on fundamentals in KS1 to address gaps from missed learning during school closures.</w:t>
            </w:r>
          </w:p>
        </w:tc>
      </w:tr>
      <w:tr w:rsidR="00831D9C" w14:paraId="601B0162" w14:textId="77777777">
        <w:trPr>
          <w:trHeight w:val="352"/>
        </w:trPr>
        <w:tc>
          <w:tcPr>
            <w:tcW w:w="12302" w:type="dxa"/>
            <w:gridSpan w:val="4"/>
            <w:vMerge w:val="restart"/>
          </w:tcPr>
          <w:p w14:paraId="45E84535" w14:textId="77777777" w:rsidR="00831D9C" w:rsidRDefault="00831D9C">
            <w:pPr>
              <w:pStyle w:val="TableParagraph"/>
              <w:spacing w:line="257" w:lineRule="exact"/>
              <w:rPr>
                <w:sz w:val="24"/>
                <w:szCs w:val="24"/>
              </w:rPr>
            </w:pPr>
            <w:r>
              <w:rPr>
                <w:b/>
                <w:bCs/>
                <w:color w:val="0E5F22"/>
                <w:sz w:val="24"/>
                <w:szCs w:val="24"/>
              </w:rPr>
              <w:lastRenderedPageBreak/>
              <w:t xml:space="preserve">Key indicator 5: </w:t>
            </w:r>
            <w:r>
              <w:rPr>
                <w:color w:val="0E5F22"/>
                <w:sz w:val="24"/>
                <w:szCs w:val="24"/>
              </w:rPr>
              <w:t>Increased participation in competitive sport</w:t>
            </w:r>
          </w:p>
        </w:tc>
        <w:tc>
          <w:tcPr>
            <w:tcW w:w="3076" w:type="dxa"/>
          </w:tcPr>
          <w:p w14:paraId="7AB3D5B9" w14:textId="77777777" w:rsidR="00831D9C" w:rsidRDefault="00831D9C">
            <w:pPr>
              <w:pStyle w:val="TableParagraph"/>
              <w:spacing w:line="257" w:lineRule="exact"/>
              <w:rPr>
                <w:sz w:val="24"/>
                <w:szCs w:val="24"/>
              </w:rPr>
            </w:pPr>
            <w:r>
              <w:rPr>
                <w:color w:val="231F20"/>
                <w:sz w:val="24"/>
                <w:szCs w:val="24"/>
              </w:rPr>
              <w:t>Percentage of total allocation:</w:t>
            </w:r>
          </w:p>
        </w:tc>
      </w:tr>
      <w:tr w:rsidR="00831D9C" w14:paraId="34978DD2" w14:textId="77777777">
        <w:trPr>
          <w:trHeight w:val="296"/>
        </w:trPr>
        <w:tc>
          <w:tcPr>
            <w:tcW w:w="12302" w:type="dxa"/>
            <w:gridSpan w:val="4"/>
            <w:vMerge/>
            <w:tcBorders>
              <w:top w:val="nil"/>
            </w:tcBorders>
          </w:tcPr>
          <w:p w14:paraId="0710EB17" w14:textId="77777777" w:rsidR="00831D9C" w:rsidRDefault="00831D9C">
            <w:pPr>
              <w:rPr>
                <w:sz w:val="2"/>
                <w:szCs w:val="2"/>
              </w:rPr>
            </w:pPr>
          </w:p>
        </w:tc>
        <w:tc>
          <w:tcPr>
            <w:tcW w:w="3076" w:type="dxa"/>
          </w:tcPr>
          <w:p w14:paraId="2F1786B5" w14:textId="77777777" w:rsidR="00831D9C" w:rsidRDefault="00831D9C">
            <w:pPr>
              <w:pStyle w:val="TableParagraph"/>
              <w:spacing w:line="257" w:lineRule="exact"/>
              <w:ind w:left="20"/>
              <w:jc w:val="center"/>
              <w:rPr>
                <w:sz w:val="24"/>
                <w:szCs w:val="24"/>
              </w:rPr>
            </w:pPr>
            <w:r>
              <w:rPr>
                <w:color w:val="231F20"/>
                <w:sz w:val="24"/>
                <w:szCs w:val="24"/>
              </w:rPr>
              <w:t>17%</w:t>
            </w:r>
          </w:p>
        </w:tc>
      </w:tr>
      <w:tr w:rsidR="00831D9C" w14:paraId="2E518F41" w14:textId="77777777">
        <w:trPr>
          <w:trHeight w:val="603"/>
        </w:trPr>
        <w:tc>
          <w:tcPr>
            <w:tcW w:w="3758" w:type="dxa"/>
          </w:tcPr>
          <w:p w14:paraId="35287061" w14:textId="77777777" w:rsidR="00831D9C" w:rsidRDefault="00831D9C">
            <w:pPr>
              <w:pStyle w:val="TableParagraph"/>
              <w:spacing w:line="255" w:lineRule="exact"/>
              <w:rPr>
                <w:sz w:val="24"/>
                <w:szCs w:val="24"/>
              </w:rPr>
            </w:pPr>
            <w:r>
              <w:rPr>
                <w:color w:val="231F20"/>
                <w:sz w:val="24"/>
                <w:szCs w:val="24"/>
              </w:rPr>
              <w:t>School focus with clarity on intended</w:t>
            </w:r>
          </w:p>
          <w:p w14:paraId="6B6C10D4" w14:textId="77777777" w:rsidR="00831D9C" w:rsidRDefault="00831D9C">
            <w:pPr>
              <w:pStyle w:val="TableParagraph"/>
              <w:spacing w:line="290" w:lineRule="exact"/>
              <w:rPr>
                <w:sz w:val="24"/>
                <w:szCs w:val="24"/>
              </w:rPr>
            </w:pPr>
            <w:r>
              <w:rPr>
                <w:b/>
                <w:bCs/>
                <w:color w:val="231F20"/>
                <w:sz w:val="24"/>
                <w:szCs w:val="24"/>
              </w:rPr>
              <w:t>impact on pupils</w:t>
            </w:r>
            <w:r>
              <w:rPr>
                <w:color w:val="231F20"/>
                <w:sz w:val="24"/>
                <w:szCs w:val="24"/>
              </w:rPr>
              <w:t>:</w:t>
            </w:r>
          </w:p>
        </w:tc>
        <w:tc>
          <w:tcPr>
            <w:tcW w:w="3458" w:type="dxa"/>
          </w:tcPr>
          <w:p w14:paraId="2BCE7BD2" w14:textId="77777777" w:rsidR="00831D9C" w:rsidRDefault="00831D9C">
            <w:pPr>
              <w:pStyle w:val="TableParagraph"/>
              <w:spacing w:line="257" w:lineRule="exact"/>
              <w:rPr>
                <w:sz w:val="24"/>
                <w:szCs w:val="24"/>
              </w:rPr>
            </w:pPr>
            <w:r>
              <w:rPr>
                <w:color w:val="231F20"/>
                <w:sz w:val="24"/>
                <w:szCs w:val="24"/>
              </w:rPr>
              <w:t>Actions to achieve:</w:t>
            </w:r>
          </w:p>
        </w:tc>
        <w:tc>
          <w:tcPr>
            <w:tcW w:w="1663" w:type="dxa"/>
          </w:tcPr>
          <w:p w14:paraId="2B70E2DC" w14:textId="77777777" w:rsidR="00831D9C" w:rsidRDefault="00831D9C">
            <w:pPr>
              <w:pStyle w:val="TableParagraph"/>
              <w:spacing w:line="255" w:lineRule="exact"/>
              <w:rPr>
                <w:sz w:val="24"/>
                <w:szCs w:val="24"/>
              </w:rPr>
            </w:pPr>
            <w:r>
              <w:rPr>
                <w:color w:val="231F20"/>
                <w:sz w:val="24"/>
                <w:szCs w:val="24"/>
              </w:rPr>
              <w:t>Funding</w:t>
            </w:r>
          </w:p>
          <w:p w14:paraId="24BBD4E9" w14:textId="77777777" w:rsidR="00831D9C" w:rsidRDefault="00831D9C">
            <w:pPr>
              <w:pStyle w:val="TableParagraph"/>
              <w:spacing w:line="290" w:lineRule="exact"/>
              <w:rPr>
                <w:sz w:val="24"/>
                <w:szCs w:val="24"/>
              </w:rPr>
            </w:pPr>
            <w:r>
              <w:rPr>
                <w:color w:val="231F20"/>
                <w:sz w:val="24"/>
                <w:szCs w:val="24"/>
              </w:rPr>
              <w:t>allocated:</w:t>
            </w:r>
          </w:p>
        </w:tc>
        <w:tc>
          <w:tcPr>
            <w:tcW w:w="3423" w:type="dxa"/>
          </w:tcPr>
          <w:p w14:paraId="54E3B0F5" w14:textId="77777777" w:rsidR="00831D9C" w:rsidRDefault="00831D9C">
            <w:pPr>
              <w:pStyle w:val="TableParagraph"/>
              <w:spacing w:line="257" w:lineRule="exact"/>
              <w:rPr>
                <w:color w:val="231F20"/>
                <w:sz w:val="24"/>
                <w:szCs w:val="24"/>
              </w:rPr>
            </w:pPr>
            <w:r>
              <w:rPr>
                <w:color w:val="231F20"/>
                <w:sz w:val="24"/>
                <w:szCs w:val="24"/>
              </w:rPr>
              <w:t>Evidence and impact:</w:t>
            </w:r>
          </w:p>
          <w:p w14:paraId="3E087754" w14:textId="77777777" w:rsidR="00831D9C" w:rsidRDefault="00831D9C">
            <w:pPr>
              <w:pStyle w:val="TableParagraph"/>
              <w:spacing w:line="257" w:lineRule="exact"/>
              <w:rPr>
                <w:sz w:val="24"/>
                <w:szCs w:val="24"/>
              </w:rPr>
            </w:pPr>
          </w:p>
          <w:p w14:paraId="65D6A090" w14:textId="77777777" w:rsidR="00831D9C" w:rsidRDefault="00831D9C">
            <w:pPr>
              <w:pStyle w:val="TableParagraph"/>
              <w:spacing w:line="257" w:lineRule="exact"/>
              <w:rPr>
                <w:sz w:val="24"/>
                <w:szCs w:val="24"/>
              </w:rPr>
            </w:pPr>
          </w:p>
        </w:tc>
        <w:tc>
          <w:tcPr>
            <w:tcW w:w="3076" w:type="dxa"/>
          </w:tcPr>
          <w:p w14:paraId="75DAA65A" w14:textId="77777777" w:rsidR="00831D9C" w:rsidRDefault="00831D9C">
            <w:pPr>
              <w:pStyle w:val="TableParagraph"/>
              <w:spacing w:line="255" w:lineRule="exact"/>
              <w:rPr>
                <w:sz w:val="24"/>
                <w:szCs w:val="24"/>
              </w:rPr>
            </w:pPr>
            <w:r>
              <w:rPr>
                <w:color w:val="231F20"/>
                <w:sz w:val="24"/>
                <w:szCs w:val="24"/>
              </w:rPr>
              <w:t>Sustainability and suggested</w:t>
            </w:r>
          </w:p>
          <w:p w14:paraId="602CB611" w14:textId="77777777" w:rsidR="00831D9C" w:rsidRDefault="00831D9C">
            <w:pPr>
              <w:pStyle w:val="TableParagraph"/>
              <w:spacing w:line="290" w:lineRule="exact"/>
              <w:rPr>
                <w:sz w:val="24"/>
                <w:szCs w:val="24"/>
              </w:rPr>
            </w:pPr>
            <w:r>
              <w:rPr>
                <w:color w:val="231F20"/>
                <w:sz w:val="24"/>
                <w:szCs w:val="24"/>
              </w:rPr>
              <w:t>next steps:</w:t>
            </w:r>
          </w:p>
        </w:tc>
      </w:tr>
      <w:tr w:rsidR="00831D9C" w14:paraId="4F8F2071" w14:textId="77777777">
        <w:trPr>
          <w:trHeight w:val="1929"/>
        </w:trPr>
        <w:tc>
          <w:tcPr>
            <w:tcW w:w="3758" w:type="dxa"/>
          </w:tcPr>
          <w:p w14:paraId="09F18BBB"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Children to take part in a range of intra-school and inter-school competitions </w:t>
            </w:r>
          </w:p>
          <w:p w14:paraId="128A339E" w14:textId="77777777" w:rsidR="00831D9C" w:rsidRDefault="00831D9C">
            <w:pPr>
              <w:pStyle w:val="TableParagraph"/>
              <w:ind w:left="0"/>
              <w:rPr>
                <w:rFonts w:ascii="Times New Roman" w:eastAsia="Times New Roman" w:cs="Times New Roman"/>
                <w:sz w:val="24"/>
                <w:szCs w:val="24"/>
              </w:rPr>
            </w:pPr>
          </w:p>
          <w:p w14:paraId="5AEAEE18"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 xml:space="preserve">Children to be encouraged to take part in a number of clubs, events and competitions </w:t>
            </w:r>
          </w:p>
          <w:p w14:paraId="01BCE351" w14:textId="77777777" w:rsidR="00831D9C" w:rsidRDefault="00831D9C">
            <w:pPr>
              <w:pStyle w:val="TableParagraph"/>
              <w:ind w:left="0"/>
              <w:rPr>
                <w:rFonts w:ascii="Times New Roman"/>
                <w:sz w:val="24"/>
                <w:szCs w:val="24"/>
              </w:rPr>
            </w:pPr>
          </w:p>
          <w:p w14:paraId="466950AC"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Make an intraschool competition calendar to encourage more participation in competitions within school</w:t>
            </w:r>
          </w:p>
        </w:tc>
        <w:tc>
          <w:tcPr>
            <w:tcW w:w="3458" w:type="dxa"/>
          </w:tcPr>
          <w:p w14:paraId="5148C3CE"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Staff to set up intra-school competitions in different contexts e.g. individual/group competitions, mixed classes, mixed key stage, teacher v pupil</w:t>
            </w:r>
          </w:p>
          <w:p w14:paraId="6F8CA733" w14:textId="77777777" w:rsidR="00831D9C" w:rsidRDefault="00831D9C">
            <w:pPr>
              <w:pStyle w:val="TableParagraph"/>
              <w:ind w:left="0"/>
              <w:rPr>
                <w:rFonts w:ascii="Times New Roman" w:eastAsia="Times New Roman" w:cs="Times New Roman"/>
                <w:sz w:val="24"/>
                <w:szCs w:val="24"/>
              </w:rPr>
            </w:pPr>
          </w:p>
          <w:p w14:paraId="01F748EA" w14:textId="77777777" w:rsidR="00831D9C" w:rsidRDefault="00831D9C">
            <w:pPr>
              <w:pStyle w:val="TableParagraph"/>
              <w:ind w:left="0"/>
              <w:rPr>
                <w:rFonts w:ascii="Times New Roman" w:eastAsia="Times New Roman" w:cs="Times New Roman"/>
                <w:sz w:val="24"/>
                <w:szCs w:val="24"/>
              </w:rPr>
            </w:pPr>
            <w:r>
              <w:rPr>
                <w:rFonts w:ascii="Times New Roman" w:eastAsia="Times New Roman" w:cs="Times New Roman"/>
                <w:sz w:val="24"/>
                <w:szCs w:val="24"/>
              </w:rPr>
              <w:t>To participate in a range of inter-school competitions</w:t>
            </w:r>
          </w:p>
          <w:p w14:paraId="06B4F661" w14:textId="77777777" w:rsidR="00831D9C" w:rsidRDefault="00831D9C" w:rsidP="005D4D4F">
            <w:pPr>
              <w:pStyle w:val="TableParagraph"/>
              <w:ind w:left="0"/>
              <w:rPr>
                <w:rFonts w:ascii="Times New Roman"/>
                <w:sz w:val="24"/>
                <w:szCs w:val="24"/>
              </w:rPr>
            </w:pPr>
          </w:p>
        </w:tc>
        <w:tc>
          <w:tcPr>
            <w:tcW w:w="1663" w:type="dxa"/>
          </w:tcPr>
          <w:p w14:paraId="675C91A6"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 xml:space="preserve">450 </w:t>
            </w:r>
            <w:r>
              <w:rPr>
                <w:rFonts w:ascii="Times New Roman" w:eastAsia="Times New Roman"/>
                <w:sz w:val="24"/>
                <w:szCs w:val="24"/>
              </w:rPr>
              <w:t>–</w:t>
            </w:r>
            <w:r>
              <w:rPr>
                <w:rFonts w:ascii="Times New Roman" w:eastAsia="Times New Roman" w:cs="Times New Roman"/>
                <w:sz w:val="24"/>
                <w:szCs w:val="24"/>
              </w:rPr>
              <w:t xml:space="preserve"> Halton Competition Calendar</w:t>
            </w:r>
          </w:p>
          <w:p w14:paraId="654C76CB"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 xml:space="preserve">280 </w:t>
            </w:r>
            <w:r>
              <w:rPr>
                <w:rFonts w:ascii="Times New Roman" w:eastAsia="Times New Roman"/>
                <w:sz w:val="24"/>
                <w:szCs w:val="24"/>
              </w:rPr>
              <w:t>–</w:t>
            </w:r>
            <w:r>
              <w:rPr>
                <w:rFonts w:ascii="Times New Roman" w:eastAsia="Times New Roman" w:cs="Times New Roman"/>
                <w:sz w:val="24"/>
                <w:szCs w:val="24"/>
              </w:rPr>
              <w:t xml:space="preserve"> FUTSAL</w:t>
            </w:r>
          </w:p>
          <w:p w14:paraId="41763113"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 xml:space="preserve">250 </w:t>
            </w:r>
            <w:r>
              <w:rPr>
                <w:rFonts w:ascii="Times New Roman" w:eastAsia="Times New Roman"/>
                <w:sz w:val="24"/>
                <w:szCs w:val="24"/>
              </w:rPr>
              <w:t>–</w:t>
            </w:r>
            <w:r>
              <w:rPr>
                <w:rFonts w:ascii="Times New Roman" w:eastAsia="Times New Roman" w:cs="Times New Roman"/>
                <w:sz w:val="24"/>
                <w:szCs w:val="24"/>
              </w:rPr>
              <w:t xml:space="preserve"> cricket</w:t>
            </w:r>
          </w:p>
          <w:p w14:paraId="6E456BE2"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1440 - karate</w:t>
            </w:r>
          </w:p>
          <w:p w14:paraId="7848AFF7" w14:textId="77777777" w:rsidR="00831D9C" w:rsidRDefault="00831D9C">
            <w:pPr>
              <w:pStyle w:val="TableParagraph"/>
              <w:ind w:left="0"/>
              <w:rPr>
                <w:rFonts w:ascii="Times New Roman" w:eastAsia="Times New Roman" w:cs="Times New Roman"/>
                <w:sz w:val="24"/>
                <w:szCs w:val="24"/>
              </w:rPr>
            </w:pPr>
            <w:r>
              <w:rPr>
                <w:rFonts w:ascii="Times New Roman" w:eastAsia="Times New Roman"/>
                <w:sz w:val="24"/>
                <w:szCs w:val="24"/>
              </w:rPr>
              <w:t>£</w:t>
            </w:r>
            <w:r>
              <w:rPr>
                <w:rFonts w:ascii="Times New Roman" w:eastAsia="Times New Roman" w:cs="Times New Roman"/>
                <w:sz w:val="24"/>
                <w:szCs w:val="24"/>
              </w:rPr>
              <w:t>500 - transport</w:t>
            </w:r>
          </w:p>
        </w:tc>
        <w:tc>
          <w:tcPr>
            <w:tcW w:w="3423" w:type="dxa"/>
          </w:tcPr>
          <w:p w14:paraId="1793821B" w14:textId="77777777" w:rsidR="00831D9C" w:rsidRDefault="00831D9C" w:rsidP="00C90162">
            <w:pPr>
              <w:pStyle w:val="TableParagraph"/>
              <w:spacing w:line="257" w:lineRule="exact"/>
              <w:rPr>
                <w:sz w:val="24"/>
                <w:szCs w:val="24"/>
              </w:rPr>
            </w:pPr>
            <w:r>
              <w:rPr>
                <w:sz w:val="24"/>
                <w:szCs w:val="24"/>
              </w:rPr>
              <w:t>Club attendance register</w:t>
            </w:r>
          </w:p>
          <w:p w14:paraId="10F30487" w14:textId="77777777" w:rsidR="00831D9C" w:rsidRDefault="00831D9C" w:rsidP="00C90162">
            <w:pPr>
              <w:pStyle w:val="TableParagraph"/>
              <w:spacing w:line="257" w:lineRule="exact"/>
              <w:rPr>
                <w:sz w:val="24"/>
                <w:szCs w:val="24"/>
              </w:rPr>
            </w:pPr>
            <w:r>
              <w:rPr>
                <w:sz w:val="24"/>
                <w:szCs w:val="24"/>
              </w:rPr>
              <w:t>Competition attendance</w:t>
            </w:r>
          </w:p>
          <w:p w14:paraId="2338A9F5" w14:textId="77777777" w:rsidR="00831D9C" w:rsidRDefault="00831D9C" w:rsidP="00C90162">
            <w:pPr>
              <w:pStyle w:val="TableParagraph"/>
              <w:ind w:left="0"/>
              <w:rPr>
                <w:sz w:val="24"/>
                <w:szCs w:val="24"/>
              </w:rPr>
            </w:pPr>
            <w:r>
              <w:rPr>
                <w:sz w:val="24"/>
                <w:szCs w:val="24"/>
              </w:rPr>
              <w:t>Pupil voice</w:t>
            </w:r>
          </w:p>
          <w:p w14:paraId="69AAFE54" w14:textId="77777777" w:rsidR="005A58F8" w:rsidRDefault="005A58F8" w:rsidP="00C90162">
            <w:pPr>
              <w:pStyle w:val="TableParagraph"/>
              <w:ind w:left="0"/>
              <w:rPr>
                <w:sz w:val="24"/>
                <w:szCs w:val="24"/>
              </w:rPr>
            </w:pPr>
          </w:p>
          <w:p w14:paraId="762ED422" w14:textId="77777777" w:rsidR="005A58F8" w:rsidRDefault="005A58F8" w:rsidP="00C90162">
            <w:pPr>
              <w:pStyle w:val="TableParagraph"/>
              <w:ind w:left="0"/>
              <w:rPr>
                <w:sz w:val="24"/>
                <w:szCs w:val="24"/>
              </w:rPr>
            </w:pPr>
          </w:p>
          <w:p w14:paraId="560163CB" w14:textId="5CA9F5C6" w:rsidR="005A58F8" w:rsidRDefault="005A58F8" w:rsidP="00C90162">
            <w:pPr>
              <w:pStyle w:val="TableParagraph"/>
              <w:ind w:left="0"/>
              <w:rPr>
                <w:rFonts w:ascii="Times New Roman"/>
                <w:sz w:val="24"/>
                <w:szCs w:val="24"/>
              </w:rPr>
            </w:pPr>
            <w:r>
              <w:rPr>
                <w:sz w:val="24"/>
                <w:szCs w:val="24"/>
              </w:rPr>
              <w:t>Some competitions and coaching did not go ahead due to school closures.</w:t>
            </w:r>
          </w:p>
        </w:tc>
        <w:tc>
          <w:tcPr>
            <w:tcW w:w="3076" w:type="dxa"/>
          </w:tcPr>
          <w:p w14:paraId="0E5E37CB" w14:textId="09F9CFC3" w:rsidR="00831D9C" w:rsidRDefault="00693F91">
            <w:pPr>
              <w:pStyle w:val="TableParagraph"/>
              <w:ind w:left="0"/>
              <w:rPr>
                <w:rFonts w:ascii="Times New Roman"/>
                <w:sz w:val="24"/>
                <w:szCs w:val="24"/>
              </w:rPr>
            </w:pPr>
            <w:r>
              <w:rPr>
                <w:rFonts w:ascii="Times New Roman"/>
                <w:sz w:val="24"/>
                <w:szCs w:val="24"/>
              </w:rPr>
              <w:t xml:space="preserve">Review competition opportunities </w:t>
            </w:r>
            <w:r>
              <w:rPr>
                <w:rFonts w:ascii="Times New Roman"/>
                <w:sz w:val="24"/>
                <w:szCs w:val="24"/>
              </w:rPr>
              <w:t>–</w:t>
            </w:r>
            <w:r>
              <w:rPr>
                <w:rFonts w:ascii="Times New Roman"/>
                <w:sz w:val="24"/>
                <w:szCs w:val="24"/>
              </w:rPr>
              <w:t xml:space="preserve"> intra and inter with a focus on those missed during Spring/Summer 2020 as an identified priority.</w:t>
            </w:r>
          </w:p>
        </w:tc>
      </w:tr>
    </w:tbl>
    <w:p w14:paraId="40DC63A5" w14:textId="77777777" w:rsidR="00831D9C" w:rsidRPr="00BF0511" w:rsidRDefault="00831D9C" w:rsidP="00A316CB">
      <w:pPr>
        <w:tabs>
          <w:tab w:val="left" w:pos="12450"/>
        </w:tabs>
      </w:pPr>
    </w:p>
    <w:sectPr w:rsidR="00831D9C" w:rsidRPr="00BF0511" w:rsidSect="00975C47">
      <w:pgSz w:w="16840" w:h="11910"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FA760" w14:textId="77777777" w:rsidR="00257E90" w:rsidRDefault="00257E90" w:rsidP="00187DF3">
      <w:r>
        <w:separator/>
      </w:r>
    </w:p>
  </w:endnote>
  <w:endnote w:type="continuationSeparator" w:id="0">
    <w:p w14:paraId="7D64440C" w14:textId="77777777" w:rsidR="00257E90" w:rsidRDefault="00257E90"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DE0D" w14:textId="77777777" w:rsidR="00831D9C" w:rsidRPr="00BF0511" w:rsidRDefault="00257E90" w:rsidP="00BF0511">
    <w:pPr>
      <w:pStyle w:val="BodyText"/>
      <w:spacing w:line="14" w:lineRule="auto"/>
      <w:rPr>
        <w:sz w:val="20"/>
        <w:szCs w:val="20"/>
      </w:rPr>
    </w:pPr>
    <w:r>
      <w:rPr>
        <w:noProof/>
      </w:rPr>
      <w:pict w14:anchorId="725C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6.png" o:spid="_x0000_s2049" type="#_x0000_t75" style="position:absolute;margin-left:424.9pt;margin-top:560.5pt;width:21.25pt;height:21.25pt;z-index:-12;visibility:visible;mso-wrap-distance-left:0;mso-wrap-distance-right:0;mso-position-horizontal-relative:page;mso-position-vertical-relative:page">
          <v:imagedata r:id="rId1" o:title=""/>
          <w10:wrap anchorx="page" anchory="page"/>
        </v:shape>
      </w:pict>
    </w:r>
    <w:r>
      <w:rPr>
        <w:noProof/>
      </w:rPr>
      <w:pict w14:anchorId="704E6588">
        <v:shape id="AutoShape 2" o:spid="_x0000_s2050" style="position:absolute;margin-left:380.7pt;margin-top:577.35pt;width:39.7pt;height:3.5pt;z-index:-10;visibility:visible;mso-position-horizontal-relative:page;mso-position-vertical-relative:page" coordsize="794,70" o:spt="10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textboxrect="3163,3163,18437,18437"/>
          <w10:wrap anchorx="page" anchory="page"/>
        </v:shape>
      </w:pict>
    </w:r>
    <w:r>
      <w:rPr>
        <w:noProof/>
      </w:rPr>
      <w:pict w14:anchorId="0A9A154F">
        <v:group id="Group 3" o:spid="_x0000_s2051" style="position:absolute;margin-left:94.35pt;margin-top:559.3pt;width:68.75pt;height:21.2pt;z-index:-9;mso-position-horizontal-relative:page;mso-position-vertical-relative:page" coordorigin="1887,11186" coordsize="1375,424">
          <v:shape id="AutoShape 4" o:spid="_x0000_s2052" style="position:absolute;left:1886;top:11185;width:519;height:424;visibility:visible" coordsize="519,424" o:spt="10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textboxrect="3163,3163,18437,18437"/>
          </v:shape>
          <v:line id="Line 5" o:spid="_x0000_s2053" style="position:absolute;visibility:visible" from="2051,11186" to="2340,11186" o:connectortype="straight" strokecolor="#b385bb" strokeweight=".00764mm"/>
          <v:line id="Line 6" o:spid="_x0000_s2054" style="position:absolute;visibility:visible" from="2339,11186" to="2340,11186" o:connectortype="straight" strokecolor="#b385bb" strokeweight="61e-5mm"/>
          <v:shape id="Picture 7" o:spid="_x0000_s2055" type="#_x0000_t75" style="position:absolute;left:2021;top:11248;width:297;height:294;visibility:visible">
            <v:imagedata r:id="rId2" o:title=""/>
          </v:shape>
          <v:shape id="Picture 8" o:spid="_x0000_s2056" type="#_x0000_t75" style="position:absolute;left:1951;top:11214;width:406;height:379;visibility:visible">
            <v:imagedata r:id="rId3" o:title=""/>
          </v:shape>
          <v:shape id="Picture 9" o:spid="_x0000_s2057" type="#_x0000_t75" style="position:absolute;left:2067;top:11276;width:215;height:239;visibility:visible">
            <v:imagedata r:id="rId4" o:title=""/>
          </v:shape>
          <v:shape id="Picture 10" o:spid="_x0000_s2058" type="#_x0000_t75" style="position:absolute;left:3147;top:11459;width:114;height:84;visibility:visible">
            <v:imagedata r:id="rId5" o:title=""/>
          </v:shape>
          <v:shape id="Picture 11" o:spid="_x0000_s2059" type="#_x0000_t75" style="position:absolute;left:2400;top:11217;width:782;height:328;visibility:visible">
            <v:imagedata r:id="rId6" o:title=""/>
          </v:shape>
          <w10:wrap anchorx="page" anchory="page"/>
        </v:group>
      </w:pict>
    </w:r>
    <w:r>
      <w:rPr>
        <w:noProof/>
      </w:rPr>
      <w:pict w14:anchorId="543037C3">
        <v:shape id="image34.png" o:spid="_x0000_s2060" type="#_x0000_t75" style="position:absolute;margin-left:168.4pt;margin-top:559.65pt;width:54.2pt;height:20.35pt;z-index:-11;visibility:visible;mso-wrap-distance-left:0;mso-wrap-distance-right:0;mso-position-horizontal-relative:page;mso-position-vertical-relative:page">
          <v:imagedata r:id="rId7" o:title=""/>
          <w10:wrap anchorx="page" anchory="page"/>
        </v:shape>
      </w:pict>
    </w:r>
    <w:r>
      <w:rPr>
        <w:noProof/>
      </w:rPr>
      <w:pict w14:anchorId="58D8194B">
        <v:shape id="image32.jpeg" o:spid="_x0000_s2061" type="#_x0000_t75" style="position:absolute;margin-left:492.3pt;margin-top:562.5pt;width:36.35pt;height:16.7pt;z-index:-6;visibility:visible;mso-wrap-distance-left:0;mso-wrap-distance-right:0;mso-position-horizontal-relative:page;mso-position-vertical-relative:page">
          <v:imagedata r:id="rId8" o:title=""/>
          <w10:wrap anchorx="page" anchory="page"/>
        </v:shape>
      </w:pict>
    </w:r>
    <w:r>
      <w:rPr>
        <w:noProof/>
      </w:rPr>
      <w:pict w14:anchorId="754F29D6">
        <v:shape id="image38.png" o:spid="_x0000_s2062" type="#_x0000_t75" style="position:absolute;margin-left:458.55pt;margin-top:566.25pt;width:31.6pt;height:9.3pt;z-index:-5;visibility:visible;mso-wrap-distance-left:0;mso-wrap-distance-right:0;mso-position-horizontal-relative:page;mso-position-vertical-relative:page">
          <v:imagedata r:id="rId9" o:title=""/>
          <w10:wrap anchorx="page" anchory="page"/>
        </v:shape>
      </w:pict>
    </w:r>
    <w:r>
      <w:rPr>
        <w:noProof/>
      </w:rPr>
      <w:pict w14:anchorId="7904DD8A">
        <v:shape id="image30.png" o:spid="_x0000_s2063" type="#_x0000_t75" style="position:absolute;margin-left:449.3pt;margin-top:565.35pt;width:6.8pt;height:10.1pt;z-index:-4;visibility:visible;mso-wrap-distance-left:0;mso-wrap-distance-right:0;mso-position-horizontal-relative:page;mso-position-vertical-relative:page">
          <v:imagedata r:id="rId10" o:title=""/>
          <w10:wrap anchorx="page" anchory="page"/>
        </v:shape>
      </w:pict>
    </w:r>
    <w:r>
      <w:rPr>
        <w:noProof/>
      </w:rPr>
      <w:pict w14:anchorId="4AB3FF6D">
        <v:shape id="image35.png" o:spid="_x0000_s2064" type="#_x0000_t75" style="position:absolute;margin-left:380.7pt;margin-top:561.1pt;width:10.25pt;height:12.85pt;z-index:-3;visibility:visible;mso-wrap-distance-left:0;mso-wrap-distance-right:0;mso-position-horizontal-relative:page;mso-position-vertical-relative:page">
          <v:imagedata r:id="rId11" o:title=""/>
          <w10:wrap anchorx="page" anchory="page"/>
        </v:shape>
      </w:pict>
    </w:r>
    <w:r>
      <w:rPr>
        <w:noProof/>
      </w:rPr>
      <w:pict w14:anchorId="765AE205">
        <v:shape id="image37.png" o:spid="_x0000_s2065" type="#_x0000_t75" style="position:absolute;margin-left:394.35pt;margin-top:563.6pt;width:7.7pt;height:7.7pt;z-index:-2;visibility:visible;mso-wrap-distance-left:0;mso-wrap-distance-right:0;mso-position-horizontal-relative:page;mso-position-vertical-relative:page">
          <v:imagedata r:id="rId12" o:title=""/>
          <w10:wrap anchorx="page" anchory="page"/>
        </v:shape>
      </w:pict>
    </w:r>
    <w:r>
      <w:rPr>
        <w:noProof/>
      </w:rPr>
      <w:pict w14:anchorId="179DC976">
        <v:shape id="image36.png" o:spid="_x0000_s2066" type="#_x0000_t75" style="position:absolute;margin-left:403.75pt;margin-top:564.6pt;width:16.6pt;height:5.8pt;z-index:-1;visibility:visible;mso-wrap-distance-left:0;mso-wrap-distance-right:0;mso-position-horizontal-relative:page;mso-position-vertical-relative:page">
          <v:imagedata r:id="rId13" o:title=""/>
          <w10:wrap anchorx="page" anchory="page"/>
        </v:shape>
      </w:pict>
    </w:r>
    <w:r>
      <w:rPr>
        <w:noProof/>
      </w:rPr>
      <w:pict w14:anchorId="1B468039">
        <v:shapetype id="_x0000_t202" coordsize="21600,21600" o:spt="202" path="m,l,21600r21600,l21600,xe">
          <v:stroke joinstyle="miter"/>
          <v:path gradientshapeok="t" o:connecttype="rect"/>
        </v:shapetype>
        <v:shape id="Text Box 12" o:spid="_x0000_s2067" type="#_x0000_t202" style="position:absolute;margin-left:35pt;margin-top:558.4pt;width:57.85pt;height:14pt;z-index:-8;visibility:visible;mso-position-horizontal-relative:page;mso-position-vertical-relative:page" filled="f" stroked="f">
          <v:textbox inset="0,0,0,0">
            <w:txbxContent>
              <w:p w14:paraId="72FC4AA0" w14:textId="77777777" w:rsidR="00831D9C" w:rsidRDefault="00831D9C" w:rsidP="00BF0511">
                <w:pPr>
                  <w:pStyle w:val="BodyText"/>
                  <w:spacing w:line="264" w:lineRule="exact"/>
                </w:pPr>
                <w:r>
                  <w:rPr>
                    <w:color w:val="231F20"/>
                  </w:rPr>
                  <w:t>Created by:</w:t>
                </w:r>
              </w:p>
            </w:txbxContent>
          </v:textbox>
          <w10:wrap anchorx="page" anchory="page"/>
        </v:shape>
      </w:pict>
    </w:r>
    <w:r>
      <w:rPr>
        <w:noProof/>
      </w:rPr>
      <w:pict w14:anchorId="7AB1C1B3">
        <v:shape id="Text Box 13" o:spid="_x0000_s2068" type="#_x0000_t202" style="position:absolute;margin-left:303.45pt;margin-top:559.25pt;width:70.75pt;height:14pt;z-index:-7;visibility:visible;mso-position-horizontal-relative:page;mso-position-vertical-relative:page" filled="f" stroked="f">
          <v:textbox inset="0,0,0,0">
            <w:txbxContent>
              <w:p w14:paraId="34CC9ABB" w14:textId="77777777" w:rsidR="00831D9C" w:rsidRDefault="00831D9C" w:rsidP="000E724A">
                <w:pPr>
                  <w:pStyle w:val="BodyText"/>
                  <w:spacing w:line="264" w:lineRule="exact"/>
                  <w:ind w:left="20"/>
                </w:pPr>
                <w:r>
                  <w:rPr>
                    <w:color w:val="231F20"/>
                  </w:rPr>
                  <w:t>Supported by:</w:t>
                </w:r>
              </w:p>
            </w:txbxContent>
          </v:textbox>
          <w10:wrap anchorx="page" anchory="page"/>
        </v:shape>
      </w:pict>
    </w:r>
  </w:p>
  <w:p w14:paraId="490981D9" w14:textId="77777777" w:rsidR="00831D9C" w:rsidRPr="00187DF3" w:rsidRDefault="00831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60FF7" w14:textId="77777777" w:rsidR="00257E90" w:rsidRDefault="00257E90" w:rsidP="00187DF3">
      <w:r>
        <w:separator/>
      </w:r>
    </w:p>
  </w:footnote>
  <w:footnote w:type="continuationSeparator" w:id="0">
    <w:p w14:paraId="0CF13D06" w14:textId="77777777" w:rsidR="00257E90" w:rsidRDefault="00257E90"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Times New Roman" w:hAnsi="Calibri" w:hint="default"/>
        <w:color w:val="231F20"/>
        <w:spacing w:val="-18"/>
        <w:w w:val="97"/>
        <w:sz w:val="24"/>
        <w:szCs w:val="24"/>
      </w:rPr>
    </w:lvl>
    <w:lvl w:ilvl="1" w:tplc="02223348">
      <w:numFmt w:val="bullet"/>
      <w:lvlText w:val="•"/>
      <w:lvlJc w:val="left"/>
      <w:pPr>
        <w:ind w:left="2655" w:hanging="360"/>
      </w:pPr>
      <w:rPr>
        <w:rFonts w:hint="default"/>
      </w:rPr>
    </w:lvl>
    <w:lvl w:ilvl="2" w:tplc="A99EC010">
      <w:numFmt w:val="bullet"/>
      <w:lvlText w:val="•"/>
      <w:lvlJc w:val="left"/>
      <w:pPr>
        <w:ind w:left="4231" w:hanging="360"/>
      </w:pPr>
      <w:rPr>
        <w:rFonts w:hint="default"/>
      </w:rPr>
    </w:lvl>
    <w:lvl w:ilvl="3" w:tplc="9892B320">
      <w:numFmt w:val="bullet"/>
      <w:lvlText w:val="•"/>
      <w:lvlJc w:val="left"/>
      <w:pPr>
        <w:ind w:left="5807" w:hanging="360"/>
      </w:pPr>
      <w:rPr>
        <w:rFonts w:hint="default"/>
      </w:rPr>
    </w:lvl>
    <w:lvl w:ilvl="4" w:tplc="4AC61792">
      <w:numFmt w:val="bullet"/>
      <w:lvlText w:val="•"/>
      <w:lvlJc w:val="left"/>
      <w:pPr>
        <w:ind w:left="7383" w:hanging="360"/>
      </w:pPr>
      <w:rPr>
        <w:rFonts w:hint="default"/>
      </w:rPr>
    </w:lvl>
    <w:lvl w:ilvl="5" w:tplc="C23C33A0">
      <w:numFmt w:val="bullet"/>
      <w:lvlText w:val="•"/>
      <w:lvlJc w:val="left"/>
      <w:pPr>
        <w:ind w:left="8958" w:hanging="360"/>
      </w:pPr>
      <w:rPr>
        <w:rFonts w:hint="default"/>
      </w:rPr>
    </w:lvl>
    <w:lvl w:ilvl="6" w:tplc="D034D908">
      <w:numFmt w:val="bullet"/>
      <w:lvlText w:val="•"/>
      <w:lvlJc w:val="left"/>
      <w:pPr>
        <w:ind w:left="10534" w:hanging="360"/>
      </w:pPr>
      <w:rPr>
        <w:rFonts w:hint="default"/>
      </w:rPr>
    </w:lvl>
    <w:lvl w:ilvl="7" w:tplc="A65A6956">
      <w:numFmt w:val="bullet"/>
      <w:lvlText w:val="•"/>
      <w:lvlJc w:val="left"/>
      <w:pPr>
        <w:ind w:left="12110" w:hanging="360"/>
      </w:pPr>
      <w:rPr>
        <w:rFonts w:hint="default"/>
      </w:rPr>
    </w:lvl>
    <w:lvl w:ilvl="8" w:tplc="8A8A6E36">
      <w:numFmt w:val="bullet"/>
      <w:lvlText w:val="•"/>
      <w:lvlJc w:val="left"/>
      <w:pPr>
        <w:ind w:left="13686" w:hanging="360"/>
      </w:pPr>
      <w:rPr>
        <w:rFonts w:hint="default"/>
      </w:rPr>
    </w:lvl>
  </w:abstractNum>
  <w:abstractNum w:abstractNumId="1" w15:restartNumberingAfterBreak="0">
    <w:nsid w:val="2FC25666"/>
    <w:multiLevelType w:val="hybridMultilevel"/>
    <w:tmpl w:val="4408723E"/>
    <w:lvl w:ilvl="0" w:tplc="21FC27A4">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206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5079"/>
    <w:rsid w:val="0002216B"/>
    <w:rsid w:val="00056E46"/>
    <w:rsid w:val="000E724A"/>
    <w:rsid w:val="00120B69"/>
    <w:rsid w:val="00130E74"/>
    <w:rsid w:val="0018442F"/>
    <w:rsid w:val="00187DF3"/>
    <w:rsid w:val="001B3E16"/>
    <w:rsid w:val="00257E90"/>
    <w:rsid w:val="002D6BD1"/>
    <w:rsid w:val="00343D37"/>
    <w:rsid w:val="003822E8"/>
    <w:rsid w:val="003A3319"/>
    <w:rsid w:val="00434E80"/>
    <w:rsid w:val="005A58F8"/>
    <w:rsid w:val="005A6585"/>
    <w:rsid w:val="005D4D4F"/>
    <w:rsid w:val="005E385C"/>
    <w:rsid w:val="00666579"/>
    <w:rsid w:val="0068078D"/>
    <w:rsid w:val="00693F91"/>
    <w:rsid w:val="00705079"/>
    <w:rsid w:val="0078404A"/>
    <w:rsid w:val="00831D9C"/>
    <w:rsid w:val="00942E5B"/>
    <w:rsid w:val="00975C47"/>
    <w:rsid w:val="009A6839"/>
    <w:rsid w:val="00A228EF"/>
    <w:rsid w:val="00A316CB"/>
    <w:rsid w:val="00AB5D24"/>
    <w:rsid w:val="00AD3BC3"/>
    <w:rsid w:val="00AE3A1B"/>
    <w:rsid w:val="00B126F1"/>
    <w:rsid w:val="00BF0511"/>
    <w:rsid w:val="00C84880"/>
    <w:rsid w:val="00C90162"/>
    <w:rsid w:val="00DC3D45"/>
    <w:rsid w:val="00DC4FEF"/>
    <w:rsid w:val="00DD7167"/>
    <w:rsid w:val="00E23FB4"/>
    <w:rsid w:val="00E84158"/>
    <w:rsid w:val="00EE1BFD"/>
    <w:rsid w:val="00F5136E"/>
    <w:rsid w:val="00F71F42"/>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9"/>
    <o:shapelayout v:ext="edit">
      <o:idmap v:ext="edit" data="1"/>
    </o:shapelayout>
  </w:shapeDefaults>
  <w:decimalSymbol w:val="."/>
  <w:listSeparator w:val=","/>
  <w14:docId w14:val="2AF064F8"/>
  <w15:docId w15:val="{2E4202F6-051A-44D5-BB0A-F99E1D06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585"/>
    <w:pPr>
      <w:widowControl w:val="0"/>
      <w:autoSpaceDE w:val="0"/>
      <w:autoSpaceDN w:val="0"/>
    </w:pPr>
    <w:rPr>
      <w:rFonts w:cs="Calibri"/>
      <w:sz w:val="22"/>
      <w:szCs w:val="22"/>
    </w:rPr>
  </w:style>
  <w:style w:type="paragraph" w:styleId="Heading1">
    <w:name w:val="heading 1"/>
    <w:basedOn w:val="Normal"/>
    <w:link w:val="Heading1Char"/>
    <w:uiPriority w:val="99"/>
    <w:qFormat/>
    <w:rsid w:val="005A6585"/>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Cambria"/>
      <w:b/>
      <w:bCs/>
      <w:kern w:val="32"/>
      <w:sz w:val="32"/>
      <w:szCs w:val="32"/>
    </w:rPr>
  </w:style>
  <w:style w:type="paragraph" w:styleId="BodyText">
    <w:name w:val="Body Text"/>
    <w:basedOn w:val="Normal"/>
    <w:link w:val="BodyTextChar"/>
    <w:uiPriority w:val="99"/>
    <w:rsid w:val="005A6585"/>
    <w:rPr>
      <w:sz w:val="24"/>
      <w:szCs w:val="24"/>
    </w:rPr>
  </w:style>
  <w:style w:type="character" w:customStyle="1" w:styleId="BodyTextChar">
    <w:name w:val="Body Text Char"/>
    <w:link w:val="BodyText"/>
    <w:uiPriority w:val="99"/>
    <w:locked/>
    <w:rsid w:val="005E385C"/>
    <w:rPr>
      <w:rFonts w:ascii="Calibri" w:hAnsi="Calibri" w:cs="Calibri"/>
      <w:sz w:val="24"/>
      <w:szCs w:val="24"/>
      <w:lang w:val="en-GB" w:eastAsia="en-GB"/>
    </w:rPr>
  </w:style>
  <w:style w:type="paragraph" w:styleId="ListParagraph">
    <w:name w:val="List Paragraph"/>
    <w:basedOn w:val="Normal"/>
    <w:uiPriority w:val="99"/>
    <w:qFormat/>
    <w:rsid w:val="005A6585"/>
    <w:pPr>
      <w:ind w:left="1080" w:hanging="360"/>
    </w:pPr>
  </w:style>
  <w:style w:type="paragraph" w:customStyle="1" w:styleId="TableParagraph">
    <w:name w:val="Table Paragraph"/>
    <w:basedOn w:val="Normal"/>
    <w:uiPriority w:val="99"/>
    <w:rsid w:val="005A6585"/>
    <w:pPr>
      <w:ind w:left="28"/>
    </w:pPr>
  </w:style>
  <w:style w:type="paragraph" w:styleId="Header">
    <w:name w:val="header"/>
    <w:basedOn w:val="Normal"/>
    <w:link w:val="HeaderChar"/>
    <w:uiPriority w:val="99"/>
    <w:rsid w:val="00187DF3"/>
    <w:pPr>
      <w:tabs>
        <w:tab w:val="center" w:pos="4513"/>
        <w:tab w:val="right" w:pos="9026"/>
      </w:tabs>
    </w:pPr>
  </w:style>
  <w:style w:type="character" w:customStyle="1" w:styleId="HeaderChar">
    <w:name w:val="Header Char"/>
    <w:link w:val="Header"/>
    <w:uiPriority w:val="99"/>
    <w:locked/>
    <w:rsid w:val="00187DF3"/>
    <w:rPr>
      <w:rFonts w:ascii="Calibri" w:hAnsi="Calibri" w:cs="Calibri"/>
      <w:lang w:val="en-GB" w:eastAsia="en-GB"/>
    </w:rPr>
  </w:style>
  <w:style w:type="paragraph" w:styleId="Footer">
    <w:name w:val="footer"/>
    <w:basedOn w:val="Normal"/>
    <w:link w:val="FooterChar"/>
    <w:uiPriority w:val="99"/>
    <w:rsid w:val="00187DF3"/>
    <w:pPr>
      <w:tabs>
        <w:tab w:val="center" w:pos="4513"/>
        <w:tab w:val="right" w:pos="9026"/>
      </w:tabs>
    </w:pPr>
  </w:style>
  <w:style w:type="character" w:customStyle="1" w:styleId="FooterChar">
    <w:name w:val="Footer Char"/>
    <w:link w:val="Footer"/>
    <w:uiPriority w:val="99"/>
    <w:locked/>
    <w:rsid w:val="00187DF3"/>
    <w:rPr>
      <w:rFonts w:ascii="Calibri" w:hAnsi="Calibri" w:cs="Calibri"/>
      <w:lang w:val="en-GB" w:eastAsia="en-GB"/>
    </w:rPr>
  </w:style>
  <w:style w:type="character" w:styleId="Hyperlink">
    <w:name w:val="Hyperlink"/>
    <w:uiPriority w:val="99"/>
    <w:rsid w:val="00A316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49611">
      <w:marLeft w:val="0"/>
      <w:marRight w:val="0"/>
      <w:marTop w:val="0"/>
      <w:marBottom w:val="0"/>
      <w:divBdr>
        <w:top w:val="none" w:sz="0" w:space="0" w:color="auto"/>
        <w:left w:val="none" w:sz="0" w:space="0" w:color="auto"/>
        <w:bottom w:val="none" w:sz="0" w:space="0" w:color="auto"/>
        <w:right w:val="none" w:sz="0" w:space="0" w:color="auto"/>
      </w:divBdr>
      <w:divsChild>
        <w:div w:id="216749614">
          <w:marLeft w:val="0"/>
          <w:marRight w:val="0"/>
          <w:marTop w:val="0"/>
          <w:marBottom w:val="0"/>
          <w:divBdr>
            <w:top w:val="none" w:sz="0" w:space="0" w:color="auto"/>
            <w:left w:val="none" w:sz="0" w:space="0" w:color="auto"/>
            <w:bottom w:val="none" w:sz="0" w:space="0" w:color="auto"/>
            <w:right w:val="none" w:sz="0" w:space="0" w:color="auto"/>
          </w:divBdr>
        </w:div>
        <w:div w:id="216749616">
          <w:marLeft w:val="0"/>
          <w:marRight w:val="0"/>
          <w:marTop w:val="0"/>
          <w:marBottom w:val="0"/>
          <w:divBdr>
            <w:top w:val="none" w:sz="0" w:space="0" w:color="auto"/>
            <w:left w:val="none" w:sz="0" w:space="0" w:color="auto"/>
            <w:bottom w:val="none" w:sz="0" w:space="0" w:color="auto"/>
            <w:right w:val="none" w:sz="0" w:space="0" w:color="auto"/>
          </w:divBdr>
        </w:div>
        <w:div w:id="216749617">
          <w:marLeft w:val="0"/>
          <w:marRight w:val="0"/>
          <w:marTop w:val="0"/>
          <w:marBottom w:val="0"/>
          <w:divBdr>
            <w:top w:val="none" w:sz="0" w:space="0" w:color="auto"/>
            <w:left w:val="none" w:sz="0" w:space="0" w:color="auto"/>
            <w:bottom w:val="none" w:sz="0" w:space="0" w:color="auto"/>
            <w:right w:val="none" w:sz="0" w:space="0" w:color="auto"/>
          </w:divBdr>
        </w:div>
        <w:div w:id="216749618">
          <w:marLeft w:val="0"/>
          <w:marRight w:val="0"/>
          <w:marTop w:val="0"/>
          <w:marBottom w:val="0"/>
          <w:divBdr>
            <w:top w:val="none" w:sz="0" w:space="0" w:color="auto"/>
            <w:left w:val="none" w:sz="0" w:space="0" w:color="auto"/>
            <w:bottom w:val="none" w:sz="0" w:space="0" w:color="auto"/>
            <w:right w:val="none" w:sz="0" w:space="0" w:color="auto"/>
          </w:divBdr>
        </w:div>
        <w:div w:id="216749620">
          <w:marLeft w:val="0"/>
          <w:marRight w:val="0"/>
          <w:marTop w:val="0"/>
          <w:marBottom w:val="0"/>
          <w:divBdr>
            <w:top w:val="none" w:sz="0" w:space="0" w:color="auto"/>
            <w:left w:val="none" w:sz="0" w:space="0" w:color="auto"/>
            <w:bottom w:val="none" w:sz="0" w:space="0" w:color="auto"/>
            <w:right w:val="none" w:sz="0" w:space="0" w:color="auto"/>
          </w:divBdr>
        </w:div>
      </w:divsChild>
    </w:div>
    <w:div w:id="216749622">
      <w:marLeft w:val="0"/>
      <w:marRight w:val="0"/>
      <w:marTop w:val="0"/>
      <w:marBottom w:val="0"/>
      <w:divBdr>
        <w:top w:val="none" w:sz="0" w:space="0" w:color="auto"/>
        <w:left w:val="none" w:sz="0" w:space="0" w:color="auto"/>
        <w:bottom w:val="none" w:sz="0" w:space="0" w:color="auto"/>
        <w:right w:val="none" w:sz="0" w:space="0" w:color="auto"/>
      </w:divBdr>
      <w:divsChild>
        <w:div w:id="216749612">
          <w:marLeft w:val="0"/>
          <w:marRight w:val="0"/>
          <w:marTop w:val="0"/>
          <w:marBottom w:val="0"/>
          <w:divBdr>
            <w:top w:val="none" w:sz="0" w:space="0" w:color="auto"/>
            <w:left w:val="none" w:sz="0" w:space="0" w:color="auto"/>
            <w:bottom w:val="none" w:sz="0" w:space="0" w:color="auto"/>
            <w:right w:val="none" w:sz="0" w:space="0" w:color="auto"/>
          </w:divBdr>
        </w:div>
        <w:div w:id="216749613">
          <w:marLeft w:val="0"/>
          <w:marRight w:val="0"/>
          <w:marTop w:val="0"/>
          <w:marBottom w:val="0"/>
          <w:divBdr>
            <w:top w:val="none" w:sz="0" w:space="0" w:color="auto"/>
            <w:left w:val="none" w:sz="0" w:space="0" w:color="auto"/>
            <w:bottom w:val="none" w:sz="0" w:space="0" w:color="auto"/>
            <w:right w:val="none" w:sz="0" w:space="0" w:color="auto"/>
          </w:divBdr>
        </w:div>
        <w:div w:id="216749615">
          <w:marLeft w:val="0"/>
          <w:marRight w:val="0"/>
          <w:marTop w:val="0"/>
          <w:marBottom w:val="0"/>
          <w:divBdr>
            <w:top w:val="none" w:sz="0" w:space="0" w:color="auto"/>
            <w:left w:val="none" w:sz="0" w:space="0" w:color="auto"/>
            <w:bottom w:val="none" w:sz="0" w:space="0" w:color="auto"/>
            <w:right w:val="none" w:sz="0" w:space="0" w:color="auto"/>
          </w:divBdr>
        </w:div>
        <w:div w:id="216749619">
          <w:marLeft w:val="0"/>
          <w:marRight w:val="0"/>
          <w:marTop w:val="0"/>
          <w:marBottom w:val="0"/>
          <w:divBdr>
            <w:top w:val="none" w:sz="0" w:space="0" w:color="auto"/>
            <w:left w:val="none" w:sz="0" w:space="0" w:color="auto"/>
            <w:bottom w:val="none" w:sz="0" w:space="0" w:color="auto"/>
            <w:right w:val="none" w:sz="0" w:space="0" w:color="auto"/>
          </w:divBdr>
        </w:div>
        <w:div w:id="216749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1605</Words>
  <Characters>9153</Characters>
  <Application>Microsoft Office Word</Application>
  <DocSecurity>0</DocSecurity>
  <Lines>76</Lines>
  <Paragraphs>21</Paragraphs>
  <ScaleCrop>false</ScaleCrop>
  <Company>Hewlett-Packard Company</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Simon Roche</dc:creator>
  <cp:keywords/>
  <dc:description/>
  <cp:lastModifiedBy>Lindey Webb</cp:lastModifiedBy>
  <cp:revision>7</cp:revision>
  <dcterms:created xsi:type="dcterms:W3CDTF">2019-07-16T15:20:00Z</dcterms:created>
  <dcterms:modified xsi:type="dcterms:W3CDTF">2021-05-06T12:15:00Z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14.0 (Windows)</vt:lpwstr>
  </property>
</Properties>
</file>